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B53C" w14:textId="77777777" w:rsidR="00421FE9" w:rsidRDefault="00421FE9" w:rsidP="00D1596C">
      <w:pPr>
        <w:jc w:val="center"/>
        <w:rPr>
          <w:rStyle w:val="Pogrubienie"/>
          <w:rFonts w:ascii="Lato" w:hAnsi="Lato" w:cs="Tahoma"/>
          <w:color w:val="BF8F00" w:themeColor="accent4" w:themeShade="BF"/>
          <w:sz w:val="28"/>
          <w:szCs w:val="28"/>
        </w:rPr>
      </w:pPr>
    </w:p>
    <w:p w14:paraId="27CD9EB5" w14:textId="77777777" w:rsidR="00421FE9" w:rsidRDefault="00942D6E" w:rsidP="00D1596C">
      <w:pPr>
        <w:jc w:val="center"/>
      </w:pPr>
      <w:bookmarkStart w:id="0" w:name="_Toc179385750"/>
      <w:bookmarkEnd w:id="0"/>
      <w:r>
        <w:rPr>
          <w:rStyle w:val="Pogrubienie"/>
          <w:rFonts w:ascii="Lato" w:hAnsi="Lato" w:cs="Tahoma"/>
          <w:sz w:val="28"/>
          <w:szCs w:val="28"/>
        </w:rPr>
        <w:t>Regulamin Wojewódzkiego Konkursu Wiedzy Morskiej i Żeglarskiej</w:t>
      </w:r>
    </w:p>
    <w:p w14:paraId="164E4C6A" w14:textId="77777777" w:rsidR="00421FE9" w:rsidRDefault="00421FE9" w:rsidP="00D1596C">
      <w:pPr>
        <w:ind w:firstLine="426"/>
        <w:jc w:val="both"/>
        <w:rPr>
          <w:rStyle w:val="Pogrubienie"/>
          <w:rFonts w:ascii="Lato" w:hAnsi="Lato" w:cs="Tahoma"/>
        </w:rPr>
      </w:pPr>
    </w:p>
    <w:p w14:paraId="54D63CFF" w14:textId="77777777" w:rsidR="00421FE9" w:rsidRDefault="00942D6E" w:rsidP="00D1596C">
      <w:pPr>
        <w:ind w:firstLine="426"/>
        <w:jc w:val="center"/>
        <w:rPr>
          <w:rStyle w:val="Pogrubienie"/>
          <w:rFonts w:ascii="Lato" w:hAnsi="Lato" w:cs="Tahoma"/>
          <w:sz w:val="24"/>
          <w:szCs w:val="24"/>
        </w:rPr>
      </w:pPr>
      <w:r>
        <w:rPr>
          <w:rStyle w:val="Pogrubienie"/>
          <w:rFonts w:ascii="Lato" w:hAnsi="Lato" w:cs="Tahoma"/>
          <w:sz w:val="24"/>
          <w:szCs w:val="24"/>
        </w:rPr>
        <w:t xml:space="preserve">Wojewódzki Konkurs Wiedzy Morskiej i Żeglarskiej organizowany </w:t>
      </w:r>
      <w:r>
        <w:rPr>
          <w:rStyle w:val="Pogrubienie"/>
          <w:rFonts w:ascii="Lato" w:hAnsi="Lato" w:cs="Tahoma"/>
          <w:sz w:val="24"/>
          <w:szCs w:val="24"/>
        </w:rPr>
        <w:br/>
        <w:t xml:space="preserve">jest w ramach obchodów </w:t>
      </w:r>
      <w:r>
        <w:rPr>
          <w:rStyle w:val="Pogrubienie"/>
          <w:rFonts w:ascii="Lato" w:hAnsi="Lato" w:cs="Tahoma"/>
          <w:sz w:val="24"/>
          <w:szCs w:val="24"/>
        </w:rPr>
        <w:br/>
        <w:t>Jubileuszu XXX-</w:t>
      </w:r>
      <w:proofErr w:type="spellStart"/>
      <w:r>
        <w:rPr>
          <w:rStyle w:val="Pogrubienie"/>
          <w:rFonts w:ascii="Lato" w:hAnsi="Lato" w:cs="Tahoma"/>
          <w:sz w:val="24"/>
          <w:szCs w:val="24"/>
        </w:rPr>
        <w:t>lecia</w:t>
      </w:r>
      <w:proofErr w:type="spellEnd"/>
      <w:r>
        <w:rPr>
          <w:rStyle w:val="Pogrubienie"/>
          <w:rFonts w:ascii="Lato" w:hAnsi="Lato" w:cs="Tahoma"/>
          <w:sz w:val="24"/>
          <w:szCs w:val="24"/>
        </w:rPr>
        <w:t xml:space="preserve"> Szczecińskiego Programu Edukacji Wodnej i Żeglarskiej, </w:t>
      </w:r>
      <w:r>
        <w:rPr>
          <w:rStyle w:val="Pogrubienie"/>
          <w:rFonts w:ascii="Lato" w:hAnsi="Lato" w:cs="Tahoma"/>
          <w:sz w:val="24"/>
          <w:szCs w:val="24"/>
        </w:rPr>
        <w:br/>
        <w:t xml:space="preserve">nad którym Patronat  Honorowy objęli: </w:t>
      </w:r>
      <w:r>
        <w:rPr>
          <w:rStyle w:val="Pogrubienie"/>
          <w:rFonts w:ascii="Lato" w:hAnsi="Lato" w:cs="Tahoma"/>
          <w:sz w:val="24"/>
          <w:szCs w:val="24"/>
        </w:rPr>
        <w:br/>
        <w:t xml:space="preserve">Prezydent Miasta Szczecina, Pan Piotr Krzystek </w:t>
      </w:r>
      <w:r>
        <w:rPr>
          <w:rStyle w:val="Pogrubienie"/>
          <w:rFonts w:ascii="Lato" w:hAnsi="Lato" w:cs="Tahoma"/>
          <w:sz w:val="24"/>
          <w:szCs w:val="24"/>
        </w:rPr>
        <w:br/>
        <w:t xml:space="preserve">oraz </w:t>
      </w:r>
      <w:r>
        <w:rPr>
          <w:rStyle w:val="Pogrubienie"/>
          <w:rFonts w:ascii="Lato" w:hAnsi="Lato" w:cs="Tahoma"/>
          <w:sz w:val="24"/>
          <w:szCs w:val="24"/>
        </w:rPr>
        <w:br/>
        <w:t xml:space="preserve">Prezes Polskiego Radia Szczecin, Pan Sebastian </w:t>
      </w:r>
      <w:proofErr w:type="spellStart"/>
      <w:r>
        <w:rPr>
          <w:rStyle w:val="Pogrubienie"/>
          <w:rFonts w:ascii="Lato" w:hAnsi="Lato" w:cs="Tahoma"/>
          <w:sz w:val="24"/>
          <w:szCs w:val="24"/>
        </w:rPr>
        <w:t>Wierciak</w:t>
      </w:r>
      <w:proofErr w:type="spellEnd"/>
      <w:r>
        <w:rPr>
          <w:rStyle w:val="Pogrubienie"/>
          <w:rFonts w:ascii="Lato" w:hAnsi="Lato" w:cs="Tahoma"/>
          <w:sz w:val="24"/>
          <w:szCs w:val="24"/>
        </w:rPr>
        <w:t>.</w:t>
      </w:r>
    </w:p>
    <w:p w14:paraId="39EEEF35" w14:textId="77777777" w:rsidR="00421FE9" w:rsidRDefault="00421FE9" w:rsidP="00D1596C">
      <w:pPr>
        <w:ind w:firstLine="426"/>
        <w:jc w:val="both"/>
        <w:rPr>
          <w:rStyle w:val="Pogrubienie"/>
          <w:rFonts w:ascii="Lato" w:hAnsi="Lato" w:cs="Tahoma"/>
        </w:rPr>
      </w:pPr>
    </w:p>
    <w:p w14:paraId="1E5BA5AA" w14:textId="77777777" w:rsidR="00421FE9" w:rsidRDefault="00942D6E" w:rsidP="00D1596C">
      <w:pPr>
        <w:pStyle w:val="Akapitzlist"/>
        <w:numPr>
          <w:ilvl w:val="0"/>
          <w:numId w:val="1"/>
        </w:numPr>
        <w:ind w:left="426" w:hanging="426"/>
        <w:jc w:val="both"/>
        <w:outlineLvl w:val="0"/>
        <w:rPr>
          <w:rStyle w:val="Pogrubienie"/>
          <w:rFonts w:ascii="Lato" w:hAnsi="Lato" w:cs="Tahoma"/>
        </w:rPr>
      </w:pPr>
      <w:bookmarkStart w:id="1" w:name="_Toc179385750_kopia_1"/>
      <w:bookmarkStart w:id="2" w:name="_Toc179902156"/>
      <w:bookmarkEnd w:id="1"/>
      <w:r>
        <w:rPr>
          <w:rStyle w:val="Pogrubienie"/>
          <w:rFonts w:ascii="Lato" w:hAnsi="Lato" w:cs="Tahoma"/>
        </w:rPr>
        <w:t>Organizator</w:t>
      </w:r>
      <w:bookmarkEnd w:id="2"/>
    </w:p>
    <w:p w14:paraId="3CEF2354" w14:textId="77777777" w:rsidR="00421FE9" w:rsidRDefault="00942D6E" w:rsidP="00D1596C">
      <w:pPr>
        <w:jc w:val="both"/>
        <w:rPr>
          <w:rStyle w:val="Pogrubienie"/>
          <w:rFonts w:ascii="Lato" w:hAnsi="Lato" w:cs="Tahoma"/>
          <w:b w:val="0"/>
        </w:rPr>
      </w:pPr>
      <w:r>
        <w:rPr>
          <w:rStyle w:val="Pogrubienie"/>
          <w:rFonts w:ascii="Lato" w:hAnsi="Lato" w:cs="Tahoma"/>
          <w:b w:val="0"/>
        </w:rPr>
        <w:t>Organizatorem Wojewódzkiego Konkursu Wiedzy Morskiej i Żeglarskiej (</w:t>
      </w:r>
      <w:proofErr w:type="spellStart"/>
      <w:r>
        <w:rPr>
          <w:rStyle w:val="Pogrubienie"/>
          <w:rFonts w:ascii="Lato" w:hAnsi="Lato" w:cs="Tahoma"/>
          <w:b w:val="0"/>
        </w:rPr>
        <w:t>WKWMiŻ</w:t>
      </w:r>
      <w:proofErr w:type="spellEnd"/>
      <w:r>
        <w:rPr>
          <w:rStyle w:val="Pogrubienie"/>
          <w:rFonts w:ascii="Lato" w:hAnsi="Lato" w:cs="Tahoma"/>
          <w:b w:val="0"/>
        </w:rPr>
        <w:t>) jest:</w:t>
      </w:r>
    </w:p>
    <w:p w14:paraId="3D2B2CAD" w14:textId="77777777" w:rsidR="00421FE9" w:rsidRDefault="00942D6E" w:rsidP="00D1596C">
      <w:pPr>
        <w:spacing w:after="0" w:line="240" w:lineRule="auto"/>
        <w:jc w:val="center"/>
        <w:rPr>
          <w:rStyle w:val="Pogrubienie"/>
          <w:rFonts w:ascii="Lato" w:hAnsi="Lato" w:cs="Tahoma"/>
          <w:bCs w:val="0"/>
        </w:rPr>
      </w:pPr>
      <w:r>
        <w:rPr>
          <w:rStyle w:val="Pogrubienie"/>
          <w:rFonts w:ascii="Lato" w:hAnsi="Lato" w:cs="Tahoma"/>
          <w:bCs w:val="0"/>
        </w:rPr>
        <w:t xml:space="preserve">Pałac Młodzieży-Pomorskie Centrum Edukacji w Szczecinie, </w:t>
      </w:r>
    </w:p>
    <w:p w14:paraId="3C5DB68D" w14:textId="77777777" w:rsidR="00421FE9" w:rsidRDefault="00942D6E" w:rsidP="00D1596C">
      <w:pPr>
        <w:spacing w:after="0" w:line="240" w:lineRule="auto"/>
        <w:jc w:val="center"/>
        <w:rPr>
          <w:rStyle w:val="Pogrubienie"/>
          <w:rFonts w:ascii="Lato" w:hAnsi="Lato" w:cs="Tahoma"/>
          <w:bCs w:val="0"/>
        </w:rPr>
      </w:pPr>
      <w:r>
        <w:rPr>
          <w:rStyle w:val="Pogrubienie"/>
          <w:rFonts w:ascii="Lato" w:hAnsi="Lato" w:cs="Tahoma"/>
          <w:bCs w:val="0"/>
        </w:rPr>
        <w:t>al. Piastów 7, 70-327 Szczecin</w:t>
      </w:r>
    </w:p>
    <w:p w14:paraId="7231008F" w14:textId="77777777" w:rsidR="00421FE9" w:rsidRDefault="00942D6E" w:rsidP="00D1596C">
      <w:pPr>
        <w:spacing w:after="0" w:line="240" w:lineRule="auto"/>
        <w:jc w:val="center"/>
        <w:rPr>
          <w:rStyle w:val="Pogrubienie"/>
          <w:rFonts w:ascii="Lato" w:hAnsi="Lato" w:cs="Tahoma"/>
          <w:bCs w:val="0"/>
        </w:rPr>
      </w:pPr>
      <w:r>
        <w:rPr>
          <w:rStyle w:val="Pogrubienie"/>
          <w:rFonts w:ascii="Lato" w:hAnsi="Lato" w:cs="Tahoma"/>
          <w:bCs w:val="0"/>
        </w:rPr>
        <w:t>tel. 91 422 52 61, 422 52 62</w:t>
      </w:r>
    </w:p>
    <w:p w14:paraId="5CEF56C6" w14:textId="77777777" w:rsidR="00421FE9" w:rsidRDefault="000E663E" w:rsidP="00D1596C">
      <w:pPr>
        <w:spacing w:after="0" w:line="240" w:lineRule="auto"/>
        <w:jc w:val="center"/>
        <w:rPr>
          <w:rStyle w:val="Pogrubienie"/>
          <w:rFonts w:ascii="Lato" w:hAnsi="Lato" w:cs="Tahoma"/>
          <w:bCs w:val="0"/>
        </w:rPr>
      </w:pPr>
      <w:hyperlink r:id="rId6">
        <w:r w:rsidR="00942D6E">
          <w:rPr>
            <w:rStyle w:val="Hipercze"/>
            <w:rFonts w:ascii="Lato" w:hAnsi="Lato" w:cs="Tahoma"/>
          </w:rPr>
          <w:t>www.palac.szczecin.pl</w:t>
        </w:r>
      </w:hyperlink>
      <w:r w:rsidR="00942D6E">
        <w:rPr>
          <w:rStyle w:val="Pogrubienie"/>
          <w:rFonts w:ascii="Lato" w:hAnsi="Lato" w:cs="Tahoma"/>
          <w:bCs w:val="0"/>
        </w:rPr>
        <w:t>; email: konkurs.morski@palac.szczecin.pl</w:t>
      </w:r>
    </w:p>
    <w:p w14:paraId="64E0C843" w14:textId="77777777" w:rsidR="00421FE9" w:rsidRDefault="00421FE9" w:rsidP="00D1596C">
      <w:pPr>
        <w:jc w:val="center"/>
        <w:rPr>
          <w:rStyle w:val="Pogrubienie"/>
          <w:rFonts w:ascii="Lato" w:hAnsi="Lato" w:cs="Tahoma"/>
          <w:bCs w:val="0"/>
        </w:rPr>
      </w:pPr>
    </w:p>
    <w:p w14:paraId="1E6FA67B" w14:textId="77777777" w:rsidR="00421FE9" w:rsidRDefault="00942D6E" w:rsidP="00D1596C">
      <w:pPr>
        <w:pStyle w:val="Akapitzlist"/>
        <w:numPr>
          <w:ilvl w:val="0"/>
          <w:numId w:val="1"/>
        </w:numPr>
        <w:ind w:left="426" w:hanging="426"/>
        <w:jc w:val="both"/>
        <w:outlineLvl w:val="0"/>
        <w:rPr>
          <w:rStyle w:val="Pogrubienie"/>
          <w:rFonts w:ascii="Lato" w:hAnsi="Lato" w:cs="Tahoma"/>
        </w:rPr>
      </w:pPr>
      <w:bookmarkStart w:id="3" w:name="_Toc179902157"/>
      <w:r>
        <w:rPr>
          <w:rStyle w:val="Pogrubienie"/>
          <w:rFonts w:ascii="Lato" w:hAnsi="Lato" w:cs="Tahoma"/>
        </w:rPr>
        <w:t>Współorganizatorzy</w:t>
      </w:r>
      <w:bookmarkEnd w:id="3"/>
    </w:p>
    <w:p w14:paraId="3C5284FD" w14:textId="77777777" w:rsidR="00421FE9" w:rsidRDefault="00942D6E" w:rsidP="00D1596C">
      <w:pPr>
        <w:jc w:val="both"/>
        <w:rPr>
          <w:rStyle w:val="Pogrubienie"/>
          <w:rFonts w:ascii="Lato" w:hAnsi="Lato" w:cs="Tahoma"/>
          <w:b w:val="0"/>
        </w:rPr>
      </w:pPr>
      <w:r>
        <w:rPr>
          <w:rStyle w:val="Pogrubienie"/>
          <w:rFonts w:ascii="Lato" w:hAnsi="Lato" w:cs="Tahoma"/>
          <w:b w:val="0"/>
        </w:rPr>
        <w:t>Współorganizatorami Wojewódzkiego Konkursu Wiedzy Morskiej i Żeglarskiej są:</w:t>
      </w:r>
    </w:p>
    <w:p w14:paraId="44C4C29D" w14:textId="77777777" w:rsidR="00421FE9" w:rsidRPr="002A657A" w:rsidRDefault="00942D6E" w:rsidP="00D1596C">
      <w:pPr>
        <w:pStyle w:val="Akapitzlist"/>
        <w:numPr>
          <w:ilvl w:val="0"/>
          <w:numId w:val="11"/>
        </w:numPr>
        <w:ind w:left="567" w:hanging="141"/>
        <w:jc w:val="both"/>
        <w:rPr>
          <w:rStyle w:val="Pogrubienie"/>
          <w:rFonts w:ascii="Lato" w:hAnsi="Lato" w:cs="Tahoma"/>
          <w:b w:val="0"/>
        </w:rPr>
      </w:pPr>
      <w:r w:rsidRPr="002A657A">
        <w:rPr>
          <w:rStyle w:val="Pogrubienie"/>
          <w:rFonts w:ascii="Lato" w:hAnsi="Lato" w:cs="Tahoma"/>
          <w:b w:val="0"/>
        </w:rPr>
        <w:t xml:space="preserve">Wydział Oświaty Urzędu Miasta Szczecin, </w:t>
      </w:r>
    </w:p>
    <w:p w14:paraId="4B6ADFAB" w14:textId="77777777" w:rsidR="00421FE9" w:rsidRPr="002A657A" w:rsidRDefault="00942D6E" w:rsidP="00D1596C">
      <w:pPr>
        <w:pStyle w:val="Akapitzlist"/>
        <w:numPr>
          <w:ilvl w:val="0"/>
          <w:numId w:val="11"/>
        </w:numPr>
        <w:ind w:left="567" w:hanging="141"/>
        <w:jc w:val="both"/>
        <w:rPr>
          <w:rStyle w:val="Pogrubienie"/>
          <w:rFonts w:ascii="Lato" w:hAnsi="Lato" w:cs="Tahoma"/>
          <w:b w:val="0"/>
        </w:rPr>
      </w:pPr>
      <w:r w:rsidRPr="002A657A">
        <w:rPr>
          <w:rStyle w:val="Pogrubienie"/>
          <w:rFonts w:ascii="Lato" w:hAnsi="Lato" w:cs="Tahoma"/>
          <w:b w:val="0"/>
        </w:rPr>
        <w:t>Szczecińska Szkoła Pod Żaglami,</w:t>
      </w:r>
    </w:p>
    <w:p w14:paraId="5E138CC5" w14:textId="77777777" w:rsidR="00421FE9" w:rsidRPr="002A657A" w:rsidRDefault="00942D6E" w:rsidP="00D1596C">
      <w:pPr>
        <w:pStyle w:val="Akapitzlist"/>
        <w:numPr>
          <w:ilvl w:val="0"/>
          <w:numId w:val="11"/>
        </w:numPr>
        <w:ind w:left="567" w:hanging="141"/>
        <w:jc w:val="both"/>
      </w:pPr>
      <w:r w:rsidRPr="002A657A">
        <w:rPr>
          <w:rStyle w:val="Pogrubienie"/>
          <w:rFonts w:ascii="Lato" w:hAnsi="Lato" w:cs="Tahoma"/>
          <w:b w:val="0"/>
        </w:rPr>
        <w:t xml:space="preserve">Szkolne Schronisko Młodzieżowe "CUMA", </w:t>
      </w:r>
    </w:p>
    <w:p w14:paraId="2F0C3FC1" w14:textId="77777777" w:rsidR="00421FE9" w:rsidRPr="002A657A" w:rsidRDefault="00942D6E" w:rsidP="00D1596C">
      <w:pPr>
        <w:pStyle w:val="Akapitzlist"/>
        <w:numPr>
          <w:ilvl w:val="0"/>
          <w:numId w:val="11"/>
        </w:numPr>
        <w:ind w:left="567" w:hanging="141"/>
        <w:jc w:val="both"/>
      </w:pPr>
      <w:r w:rsidRPr="002A657A">
        <w:rPr>
          <w:rStyle w:val="Pogrubienie"/>
          <w:rFonts w:ascii="Lato" w:hAnsi="Lato" w:cs="Tahoma"/>
          <w:b w:val="0"/>
        </w:rPr>
        <w:t>Politechnika Morska w Szczecinie.</w:t>
      </w:r>
    </w:p>
    <w:p w14:paraId="03F68EF5" w14:textId="77777777" w:rsidR="00421FE9" w:rsidRDefault="00421FE9" w:rsidP="00D1596C">
      <w:pPr>
        <w:pStyle w:val="Akapitzlist"/>
        <w:ind w:left="567"/>
        <w:jc w:val="both"/>
        <w:rPr>
          <w:rStyle w:val="Pogrubienie"/>
          <w:rFonts w:ascii="Lato" w:hAnsi="Lato" w:cs="Tahoma"/>
          <w:b w:val="0"/>
          <w:color w:val="BF8F00" w:themeColor="accent4" w:themeShade="BF"/>
        </w:rPr>
      </w:pPr>
    </w:p>
    <w:p w14:paraId="24D6F731" w14:textId="77777777" w:rsidR="00421FE9" w:rsidRDefault="00421FE9" w:rsidP="00D1596C">
      <w:pPr>
        <w:pStyle w:val="Akapitzlist"/>
        <w:ind w:left="426"/>
        <w:jc w:val="both"/>
        <w:outlineLvl w:val="0"/>
        <w:rPr>
          <w:rStyle w:val="Pogrubienie"/>
          <w:rFonts w:ascii="Lato" w:hAnsi="Lato" w:cs="Tahoma"/>
          <w:strike/>
          <w:color w:val="BF8F00" w:themeColor="accent4" w:themeShade="BF"/>
        </w:rPr>
      </w:pPr>
    </w:p>
    <w:p w14:paraId="65D5D064" w14:textId="77777777" w:rsidR="00421FE9" w:rsidRDefault="00942D6E" w:rsidP="00D1596C">
      <w:pPr>
        <w:pStyle w:val="Akapitzlist"/>
        <w:numPr>
          <w:ilvl w:val="0"/>
          <w:numId w:val="1"/>
        </w:numPr>
        <w:ind w:left="426" w:hanging="426"/>
        <w:jc w:val="both"/>
        <w:outlineLvl w:val="0"/>
        <w:rPr>
          <w:rStyle w:val="Pogrubienie"/>
          <w:rFonts w:ascii="Lato" w:hAnsi="Lato" w:cs="Tahoma"/>
        </w:rPr>
      </w:pPr>
      <w:bookmarkStart w:id="4" w:name="_Toc179902159"/>
      <w:r>
        <w:rPr>
          <w:rStyle w:val="Pogrubienie"/>
          <w:rFonts w:ascii="Lato" w:hAnsi="Lato" w:cs="Tahoma"/>
        </w:rPr>
        <w:t>Cele Konkursu</w:t>
      </w:r>
      <w:bookmarkEnd w:id="4"/>
    </w:p>
    <w:p w14:paraId="56A87201" w14:textId="77777777" w:rsidR="00421FE9" w:rsidRDefault="00942D6E" w:rsidP="00D1596C">
      <w:pPr>
        <w:jc w:val="both"/>
        <w:rPr>
          <w:rStyle w:val="Pogrubienie"/>
          <w:rFonts w:ascii="Lato" w:hAnsi="Lato" w:cs="Tahoma"/>
          <w:b w:val="0"/>
        </w:rPr>
      </w:pPr>
      <w:r>
        <w:rPr>
          <w:rStyle w:val="Pogrubienie"/>
          <w:rFonts w:ascii="Lato" w:hAnsi="Lato" w:cs="Tahoma"/>
          <w:b w:val="0"/>
        </w:rPr>
        <w:t xml:space="preserve">Celem Wojewódzkiego Konkursu Wiedzy Morskiej i Żeglarskiej jest popularyzowanie wśród dzieci i młodzieży wiedzy o: </w:t>
      </w:r>
    </w:p>
    <w:p w14:paraId="172A7CDD" w14:textId="77777777" w:rsidR="00421FE9" w:rsidRDefault="00942D6E" w:rsidP="00D1596C">
      <w:pPr>
        <w:pStyle w:val="Akapitzlist"/>
        <w:numPr>
          <w:ilvl w:val="0"/>
          <w:numId w:val="6"/>
        </w:numPr>
        <w:tabs>
          <w:tab w:val="left" w:pos="851"/>
        </w:tabs>
        <w:ind w:left="567" w:firstLine="0"/>
        <w:jc w:val="both"/>
      </w:pPr>
      <w:r>
        <w:rPr>
          <w:rStyle w:val="Pogrubienie"/>
          <w:rFonts w:ascii="Lato" w:hAnsi="Lato" w:cs="Tahoma"/>
          <w:b w:val="0"/>
        </w:rPr>
        <w:t xml:space="preserve">postrzeganiu spraw morskich jako bardzo ważnych dla naszego regionu, </w:t>
      </w:r>
    </w:p>
    <w:p w14:paraId="5404DE5C" w14:textId="77777777" w:rsidR="00421FE9" w:rsidRDefault="00942D6E" w:rsidP="00D1596C">
      <w:pPr>
        <w:pStyle w:val="Akapitzlist"/>
        <w:numPr>
          <w:ilvl w:val="0"/>
          <w:numId w:val="6"/>
        </w:numPr>
        <w:tabs>
          <w:tab w:val="left" w:pos="851"/>
        </w:tabs>
        <w:ind w:left="567" w:firstLine="0"/>
        <w:jc w:val="both"/>
      </w:pPr>
      <w:r>
        <w:rPr>
          <w:rStyle w:val="Pogrubienie"/>
          <w:rFonts w:ascii="Lato" w:hAnsi="Lato" w:cs="Tahoma"/>
          <w:b w:val="0"/>
        </w:rPr>
        <w:t>kulturze i obyczajach ludzi morza,</w:t>
      </w:r>
    </w:p>
    <w:p w14:paraId="59D3527A" w14:textId="77777777" w:rsidR="00421FE9" w:rsidRDefault="00942D6E" w:rsidP="00D1596C">
      <w:pPr>
        <w:pStyle w:val="Akapitzlist"/>
        <w:numPr>
          <w:ilvl w:val="0"/>
          <w:numId w:val="6"/>
        </w:numPr>
        <w:tabs>
          <w:tab w:val="left" w:pos="851"/>
        </w:tabs>
        <w:ind w:left="567" w:firstLine="0"/>
        <w:jc w:val="both"/>
      </w:pPr>
      <w:r>
        <w:rPr>
          <w:rStyle w:val="Pogrubienie"/>
          <w:rFonts w:ascii="Lato" w:hAnsi="Lato" w:cs="Tahoma"/>
          <w:b w:val="0"/>
        </w:rPr>
        <w:t>szkolnictwie śródlądowym i morskim,</w:t>
      </w:r>
    </w:p>
    <w:p w14:paraId="1B0FF11B" w14:textId="77777777" w:rsidR="00421FE9" w:rsidRDefault="00942D6E" w:rsidP="00D1596C">
      <w:pPr>
        <w:pStyle w:val="Akapitzlist"/>
        <w:numPr>
          <w:ilvl w:val="0"/>
          <w:numId w:val="6"/>
        </w:numPr>
        <w:tabs>
          <w:tab w:val="left" w:pos="851"/>
        </w:tabs>
        <w:ind w:left="567" w:firstLine="0"/>
        <w:jc w:val="both"/>
      </w:pPr>
      <w:r>
        <w:rPr>
          <w:rStyle w:val="Pogrubienie"/>
          <w:rFonts w:ascii="Lato" w:hAnsi="Lato" w:cs="Tahoma"/>
          <w:b w:val="0"/>
        </w:rPr>
        <w:t>walorach turystyczno-krajoznawczych Województwa Zachodniopomorskiego</w:t>
      </w:r>
    </w:p>
    <w:p w14:paraId="4DA16A08" w14:textId="77777777" w:rsidR="00421FE9" w:rsidRDefault="00942D6E" w:rsidP="00D1596C">
      <w:pPr>
        <w:pStyle w:val="Akapitzlist"/>
        <w:numPr>
          <w:ilvl w:val="0"/>
          <w:numId w:val="6"/>
        </w:numPr>
        <w:tabs>
          <w:tab w:val="left" w:pos="851"/>
        </w:tabs>
        <w:ind w:left="567" w:firstLine="0"/>
        <w:jc w:val="both"/>
      </w:pPr>
      <w:r>
        <w:rPr>
          <w:rStyle w:val="Pogrubienie"/>
          <w:rFonts w:ascii="Lato" w:hAnsi="Lato" w:cs="Tahoma"/>
          <w:b w:val="0"/>
        </w:rPr>
        <w:t>historii żeglarstwa na Pomorzu Zachodnim,</w:t>
      </w:r>
    </w:p>
    <w:p w14:paraId="446D8AD9" w14:textId="77777777" w:rsidR="00421FE9" w:rsidRDefault="00942D6E" w:rsidP="00D1596C">
      <w:pPr>
        <w:pStyle w:val="Akapitzlist"/>
        <w:numPr>
          <w:ilvl w:val="0"/>
          <w:numId w:val="6"/>
        </w:numPr>
        <w:tabs>
          <w:tab w:val="left" w:pos="851"/>
        </w:tabs>
        <w:ind w:left="567" w:firstLine="0"/>
        <w:jc w:val="both"/>
      </w:pPr>
      <w:r>
        <w:rPr>
          <w:rStyle w:val="Pogrubienie"/>
          <w:rFonts w:ascii="Lato" w:hAnsi="Lato" w:cs="Tahoma"/>
          <w:b w:val="0"/>
        </w:rPr>
        <w:t>programie edukacji wodnej i żeglarskiej,</w:t>
      </w:r>
    </w:p>
    <w:p w14:paraId="39748DC9" w14:textId="77777777" w:rsidR="00421FE9" w:rsidRDefault="00942D6E" w:rsidP="00D1596C">
      <w:pPr>
        <w:pStyle w:val="Akapitzlist"/>
        <w:numPr>
          <w:ilvl w:val="0"/>
          <w:numId w:val="6"/>
        </w:numPr>
        <w:tabs>
          <w:tab w:val="left" w:pos="851"/>
        </w:tabs>
        <w:ind w:left="567" w:firstLine="0"/>
        <w:jc w:val="both"/>
      </w:pPr>
      <w:r>
        <w:rPr>
          <w:rStyle w:val="Pogrubienie"/>
          <w:rFonts w:ascii="Lato" w:hAnsi="Lato" w:cs="Tahoma"/>
          <w:b w:val="0"/>
        </w:rPr>
        <w:t xml:space="preserve">podstawowych zagadnieniach wiedzy żeglarskiej na poziomie żeglarza jachtowego, </w:t>
      </w:r>
    </w:p>
    <w:p w14:paraId="47702186" w14:textId="77777777" w:rsidR="00421FE9" w:rsidRDefault="00942D6E" w:rsidP="00D1596C">
      <w:pPr>
        <w:pStyle w:val="Akapitzlist"/>
        <w:numPr>
          <w:ilvl w:val="0"/>
          <w:numId w:val="6"/>
        </w:numPr>
        <w:tabs>
          <w:tab w:val="left" w:pos="851"/>
        </w:tabs>
        <w:ind w:left="567" w:firstLine="0"/>
        <w:jc w:val="both"/>
      </w:pPr>
      <w:r>
        <w:rPr>
          <w:rStyle w:val="Pogrubienie"/>
          <w:rFonts w:ascii="Lato" w:hAnsi="Lato" w:cs="Tahoma"/>
          <w:b w:val="0"/>
        </w:rPr>
        <w:t>historii nawigacji (dotyczy tylko szkół ponadpodstawowych),</w:t>
      </w:r>
    </w:p>
    <w:p w14:paraId="33C2F2CA" w14:textId="77777777" w:rsidR="00421FE9" w:rsidRDefault="00942D6E" w:rsidP="00D1596C">
      <w:pPr>
        <w:pStyle w:val="Akapitzlist"/>
        <w:numPr>
          <w:ilvl w:val="0"/>
          <w:numId w:val="6"/>
        </w:numPr>
        <w:tabs>
          <w:tab w:val="left" w:pos="851"/>
        </w:tabs>
        <w:ind w:left="567" w:firstLine="0"/>
        <w:jc w:val="both"/>
      </w:pPr>
      <w:r>
        <w:rPr>
          <w:rStyle w:val="Pogrubienie"/>
          <w:rFonts w:ascii="Lato" w:hAnsi="Lato" w:cs="Tahoma"/>
          <w:b w:val="0"/>
        </w:rPr>
        <w:t>podstawowej wiedzy o mapach i przyrządach nawigacyjnych oraz sposobach posługiwania się nimi (dotyczy tylko szkół ponadpodstawowych),</w:t>
      </w:r>
    </w:p>
    <w:p w14:paraId="58E8F271" w14:textId="77777777" w:rsidR="00421FE9" w:rsidRDefault="00421FE9" w:rsidP="00D1596C">
      <w:pPr>
        <w:pStyle w:val="Akapitzlist"/>
        <w:ind w:left="1068"/>
        <w:jc w:val="both"/>
        <w:rPr>
          <w:rStyle w:val="Pogrubienie"/>
          <w:rFonts w:ascii="Lato" w:hAnsi="Lato" w:cs="Tahoma"/>
          <w:b w:val="0"/>
          <w:color w:val="0070C0"/>
        </w:rPr>
      </w:pPr>
    </w:p>
    <w:p w14:paraId="7BA9C8B1" w14:textId="77777777" w:rsidR="00421FE9" w:rsidRDefault="00942D6E" w:rsidP="00D1596C">
      <w:pPr>
        <w:pStyle w:val="Akapitzlist"/>
        <w:numPr>
          <w:ilvl w:val="0"/>
          <w:numId w:val="1"/>
        </w:numPr>
        <w:ind w:left="426" w:hanging="426"/>
        <w:jc w:val="both"/>
        <w:outlineLvl w:val="0"/>
        <w:rPr>
          <w:rStyle w:val="Pogrubienie"/>
          <w:rFonts w:ascii="Lato" w:hAnsi="Lato" w:cs="Tahoma"/>
        </w:rPr>
      </w:pPr>
      <w:bookmarkStart w:id="5" w:name="_Toc179902160"/>
      <w:r>
        <w:rPr>
          <w:rStyle w:val="Pogrubienie"/>
          <w:rFonts w:ascii="Lato" w:hAnsi="Lato" w:cs="Tahoma"/>
        </w:rPr>
        <w:t>Do kogo adresowany – uczestnicy</w:t>
      </w:r>
      <w:bookmarkEnd w:id="5"/>
    </w:p>
    <w:p w14:paraId="4800BB86" w14:textId="50F0F92E" w:rsidR="00657F92" w:rsidRPr="00657F92" w:rsidRDefault="00942D6E" w:rsidP="00657F92">
      <w:pPr>
        <w:pStyle w:val="Akapitzlist"/>
        <w:numPr>
          <w:ilvl w:val="0"/>
          <w:numId w:val="5"/>
        </w:numPr>
        <w:tabs>
          <w:tab w:val="clear" w:pos="0"/>
        </w:tabs>
        <w:ind w:left="567"/>
        <w:jc w:val="both"/>
        <w:rPr>
          <w:rStyle w:val="Pogrubienie"/>
          <w:b w:val="0"/>
          <w:bCs w:val="0"/>
        </w:rPr>
      </w:pPr>
      <w:r w:rsidRPr="00657F92">
        <w:rPr>
          <w:rStyle w:val="Pogrubienie"/>
          <w:rFonts w:ascii="Lato" w:hAnsi="Lato" w:cs="Tahoma"/>
          <w:b w:val="0"/>
        </w:rPr>
        <w:t xml:space="preserve">Wojewódzki Konkurs Wiedzy Morskiej i Żeglarskiej skierowany jest do dzieci </w:t>
      </w:r>
      <w:r w:rsidR="002A657A" w:rsidRPr="00657F92">
        <w:rPr>
          <w:rStyle w:val="Pogrubienie"/>
          <w:rFonts w:ascii="Lato" w:hAnsi="Lato" w:cs="Tahoma"/>
          <w:b w:val="0"/>
        </w:rPr>
        <w:br/>
      </w:r>
      <w:r w:rsidRPr="00657F92">
        <w:rPr>
          <w:rStyle w:val="Pogrubienie"/>
          <w:rFonts w:ascii="Lato" w:hAnsi="Lato" w:cs="Tahoma"/>
          <w:b w:val="0"/>
        </w:rPr>
        <w:t xml:space="preserve">i młodzieży szkolnej zamieszkałej lub uczącej się w Województwie Zachodniopomorskim </w:t>
      </w:r>
      <w:r w:rsidR="004A093F">
        <w:rPr>
          <w:rStyle w:val="Pogrubienie"/>
          <w:rFonts w:ascii="Lato" w:hAnsi="Lato" w:cs="Tahoma"/>
          <w:b w:val="0"/>
        </w:rPr>
        <w:br/>
      </w:r>
      <w:r w:rsidRPr="00657F92">
        <w:rPr>
          <w:rStyle w:val="Pogrubienie"/>
          <w:rFonts w:ascii="Lato" w:hAnsi="Lato" w:cs="Tahoma"/>
          <w:b w:val="0"/>
        </w:rPr>
        <w:t xml:space="preserve">na poziomie szkół podstawowych i szkół ponadpodstawowych (szkół zawodowych, liceów </w:t>
      </w:r>
      <w:r w:rsidR="00144CE1">
        <w:rPr>
          <w:rStyle w:val="Pogrubienie"/>
          <w:rFonts w:ascii="Lato" w:hAnsi="Lato" w:cs="Tahoma"/>
          <w:b w:val="0"/>
        </w:rPr>
        <w:br/>
      </w:r>
      <w:r w:rsidRPr="00657F92">
        <w:rPr>
          <w:rStyle w:val="Pogrubienie"/>
          <w:rFonts w:ascii="Lato" w:hAnsi="Lato" w:cs="Tahoma"/>
          <w:b w:val="0"/>
        </w:rPr>
        <w:t xml:space="preserve">i techników). </w:t>
      </w:r>
    </w:p>
    <w:p w14:paraId="7D4AB425" w14:textId="29C00EB3" w:rsidR="00421FE9" w:rsidRDefault="00942D6E" w:rsidP="00657F92">
      <w:pPr>
        <w:pStyle w:val="Akapitzlist"/>
        <w:numPr>
          <w:ilvl w:val="0"/>
          <w:numId w:val="5"/>
        </w:numPr>
        <w:tabs>
          <w:tab w:val="clear" w:pos="0"/>
        </w:tabs>
        <w:ind w:left="567"/>
        <w:jc w:val="both"/>
      </w:pPr>
      <w:r w:rsidRPr="00657F92">
        <w:rPr>
          <w:rStyle w:val="Pogrubienie"/>
          <w:rFonts w:ascii="Lato" w:hAnsi="Lato" w:cs="Tahoma"/>
          <w:b w:val="0"/>
        </w:rPr>
        <w:t xml:space="preserve">Zgłoszenia do </w:t>
      </w:r>
      <w:proofErr w:type="spellStart"/>
      <w:r w:rsidRPr="00657F92">
        <w:rPr>
          <w:rStyle w:val="Pogrubienie"/>
          <w:rFonts w:ascii="Lato" w:hAnsi="Lato" w:cs="Tahoma"/>
          <w:b w:val="0"/>
        </w:rPr>
        <w:t>WKWMiŻ</w:t>
      </w:r>
      <w:proofErr w:type="spellEnd"/>
      <w:r w:rsidRPr="00657F92">
        <w:rPr>
          <w:rStyle w:val="Pogrubienie"/>
          <w:rFonts w:ascii="Lato" w:hAnsi="Lato" w:cs="Tahoma"/>
          <w:b w:val="0"/>
        </w:rPr>
        <w:t xml:space="preserve"> patrz pkt nr 9.</w:t>
      </w:r>
    </w:p>
    <w:p w14:paraId="35EDE4EE" w14:textId="77777777" w:rsidR="00421FE9" w:rsidRDefault="00421FE9" w:rsidP="00D1596C">
      <w:pPr>
        <w:pStyle w:val="Akapitzlist"/>
        <w:ind w:left="567"/>
        <w:jc w:val="both"/>
        <w:rPr>
          <w:rFonts w:ascii="Lato" w:hAnsi="Lato" w:cs="Tahoma"/>
        </w:rPr>
      </w:pPr>
    </w:p>
    <w:p w14:paraId="0274511C" w14:textId="77777777" w:rsidR="00421FE9" w:rsidRDefault="00942D6E" w:rsidP="00D1596C">
      <w:pPr>
        <w:pStyle w:val="Akapitzlist"/>
        <w:numPr>
          <w:ilvl w:val="0"/>
          <w:numId w:val="1"/>
        </w:numPr>
        <w:ind w:left="426" w:hanging="426"/>
        <w:jc w:val="both"/>
        <w:outlineLvl w:val="0"/>
      </w:pPr>
      <w:bookmarkStart w:id="6" w:name="_Toc179902161"/>
      <w:r>
        <w:rPr>
          <w:rStyle w:val="Pogrubienie"/>
          <w:rFonts w:ascii="Lato" w:hAnsi="Lato" w:cs="Tahoma"/>
        </w:rPr>
        <w:t>Kategorie konkursowe</w:t>
      </w:r>
      <w:bookmarkEnd w:id="6"/>
      <w:r>
        <w:rPr>
          <w:rStyle w:val="Pogrubienie"/>
          <w:rFonts w:ascii="Lato" w:hAnsi="Lato" w:cs="Tahoma"/>
        </w:rPr>
        <w:t xml:space="preserve"> </w:t>
      </w:r>
    </w:p>
    <w:p w14:paraId="4358600F" w14:textId="77777777" w:rsidR="00421FE9" w:rsidRDefault="00942D6E" w:rsidP="00D1596C">
      <w:pPr>
        <w:pStyle w:val="Akapitzlist"/>
        <w:numPr>
          <w:ilvl w:val="0"/>
          <w:numId w:val="4"/>
        </w:numPr>
        <w:tabs>
          <w:tab w:val="left" w:pos="851"/>
          <w:tab w:val="left" w:pos="1134"/>
        </w:tabs>
        <w:ind w:left="567" w:firstLine="0"/>
        <w:jc w:val="both"/>
      </w:pPr>
      <w:r>
        <w:rPr>
          <w:rStyle w:val="Pogrubienie"/>
          <w:rFonts w:ascii="Lato" w:hAnsi="Lato" w:cs="Tahoma"/>
          <w:b w:val="0"/>
        </w:rPr>
        <w:t>Uczniowie szkół podstawowych - klasy 5 i 6,</w:t>
      </w:r>
    </w:p>
    <w:p w14:paraId="306A04D5" w14:textId="77777777" w:rsidR="00421FE9" w:rsidRDefault="00942D6E" w:rsidP="00D1596C">
      <w:pPr>
        <w:pStyle w:val="Akapitzlist"/>
        <w:numPr>
          <w:ilvl w:val="0"/>
          <w:numId w:val="4"/>
        </w:numPr>
        <w:tabs>
          <w:tab w:val="left" w:pos="851"/>
          <w:tab w:val="left" w:pos="1134"/>
        </w:tabs>
        <w:ind w:left="567" w:firstLine="0"/>
        <w:jc w:val="both"/>
      </w:pPr>
      <w:r>
        <w:rPr>
          <w:rStyle w:val="Pogrubienie"/>
          <w:rFonts w:ascii="Lato" w:hAnsi="Lato" w:cs="Tahoma"/>
          <w:b w:val="0"/>
        </w:rPr>
        <w:t>Uczniowie szkół podstawowych - klasy 7 i 8,</w:t>
      </w:r>
    </w:p>
    <w:p w14:paraId="6E4820A4" w14:textId="77777777" w:rsidR="00421FE9" w:rsidRDefault="00942D6E" w:rsidP="00D1596C">
      <w:pPr>
        <w:pStyle w:val="Akapitzlist"/>
        <w:numPr>
          <w:ilvl w:val="0"/>
          <w:numId w:val="4"/>
        </w:numPr>
        <w:tabs>
          <w:tab w:val="left" w:pos="851"/>
          <w:tab w:val="left" w:pos="1134"/>
        </w:tabs>
        <w:ind w:left="567" w:firstLine="0"/>
        <w:jc w:val="both"/>
      </w:pPr>
      <w:r>
        <w:rPr>
          <w:rStyle w:val="Pogrubienie"/>
          <w:rFonts w:ascii="Lato" w:hAnsi="Lato" w:cs="Tahoma"/>
          <w:b w:val="0"/>
        </w:rPr>
        <w:t>Uczniowie szkół ponadpodstawowych.</w:t>
      </w:r>
    </w:p>
    <w:p w14:paraId="6019156F" w14:textId="77777777" w:rsidR="00421FE9" w:rsidRDefault="00421FE9" w:rsidP="00D1596C">
      <w:pPr>
        <w:pStyle w:val="Akapitzlist"/>
        <w:ind w:left="993"/>
        <w:jc w:val="both"/>
        <w:rPr>
          <w:rStyle w:val="Pogrubienie"/>
          <w:rFonts w:ascii="Lato" w:hAnsi="Lato" w:cs="Tahoma"/>
          <w:b w:val="0"/>
        </w:rPr>
      </w:pPr>
    </w:p>
    <w:p w14:paraId="7731DE13" w14:textId="77777777" w:rsidR="004A093F" w:rsidRPr="004A093F" w:rsidRDefault="00942D6E" w:rsidP="004A093F">
      <w:pPr>
        <w:pStyle w:val="Akapitzlist"/>
        <w:numPr>
          <w:ilvl w:val="0"/>
          <w:numId w:val="1"/>
        </w:numPr>
        <w:ind w:left="426" w:hanging="426"/>
        <w:jc w:val="both"/>
        <w:outlineLvl w:val="0"/>
        <w:rPr>
          <w:rStyle w:val="Pogrubienie"/>
          <w:rFonts w:ascii="Lato" w:hAnsi="Lato" w:cs="Tahoma"/>
          <w:b w:val="0"/>
        </w:rPr>
      </w:pPr>
      <w:bookmarkStart w:id="7" w:name="_Toc179902162"/>
      <w:r w:rsidRPr="00D1596C">
        <w:rPr>
          <w:rStyle w:val="Pogrubienie"/>
          <w:rFonts w:ascii="Lato" w:hAnsi="Lato" w:cs="Tahoma"/>
        </w:rPr>
        <w:t>Czas trwania</w:t>
      </w:r>
      <w:bookmarkEnd w:id="7"/>
    </w:p>
    <w:p w14:paraId="3D5825DB" w14:textId="4F2170CB" w:rsidR="00421FE9" w:rsidRDefault="00942D6E" w:rsidP="004A093F">
      <w:pPr>
        <w:pStyle w:val="Akapitzlist"/>
        <w:ind w:left="426"/>
        <w:jc w:val="both"/>
        <w:outlineLvl w:val="0"/>
        <w:rPr>
          <w:rStyle w:val="Pogrubienie"/>
          <w:rFonts w:ascii="Lato" w:hAnsi="Lato" w:cs="Tahoma"/>
          <w:b w:val="0"/>
        </w:rPr>
      </w:pPr>
      <w:r w:rsidRPr="00D1596C">
        <w:rPr>
          <w:rStyle w:val="Pogrubienie"/>
          <w:rFonts w:ascii="Lato" w:hAnsi="Lato" w:cs="Tahoma"/>
          <w:b w:val="0"/>
        </w:rPr>
        <w:t xml:space="preserve">Przeprowadzenie Wojewódzkiego Konkursu Wiedzy Morskiej i Żeglarskiej planowane </w:t>
      </w:r>
      <w:r w:rsidRPr="00D1596C">
        <w:rPr>
          <w:rStyle w:val="Pogrubienie"/>
          <w:rFonts w:ascii="Lato" w:hAnsi="Lato" w:cs="Tahoma"/>
          <w:b w:val="0"/>
        </w:rPr>
        <w:br/>
        <w:t>jest w miesiącach styczeń – maj 2025 roku.</w:t>
      </w:r>
    </w:p>
    <w:p w14:paraId="79B116ED" w14:textId="77777777" w:rsidR="00D1596C" w:rsidRPr="00D1596C" w:rsidRDefault="00D1596C" w:rsidP="00D1596C">
      <w:pPr>
        <w:pStyle w:val="Akapitzlist"/>
        <w:ind w:left="426"/>
        <w:jc w:val="both"/>
        <w:outlineLvl w:val="0"/>
        <w:rPr>
          <w:rStyle w:val="Pogrubienie"/>
          <w:rFonts w:ascii="Lato" w:hAnsi="Lato" w:cs="Tahoma"/>
          <w:b w:val="0"/>
        </w:rPr>
      </w:pPr>
    </w:p>
    <w:p w14:paraId="19C9702C" w14:textId="67B09085" w:rsidR="00421FE9" w:rsidRDefault="00942D6E" w:rsidP="00D1596C">
      <w:pPr>
        <w:pStyle w:val="Akapitzlist"/>
        <w:numPr>
          <w:ilvl w:val="0"/>
          <w:numId w:val="1"/>
        </w:numPr>
        <w:ind w:left="426" w:hanging="426"/>
        <w:jc w:val="both"/>
        <w:outlineLvl w:val="0"/>
        <w:rPr>
          <w:rStyle w:val="Pogrubienie"/>
          <w:rFonts w:ascii="Lato" w:hAnsi="Lato" w:cs="Tahoma"/>
        </w:rPr>
      </w:pPr>
      <w:bookmarkStart w:id="8" w:name="_Toc179902163"/>
      <w:r>
        <w:rPr>
          <w:rStyle w:val="Pogrubienie"/>
          <w:rFonts w:ascii="Lato" w:hAnsi="Lato" w:cs="Tahoma"/>
        </w:rPr>
        <w:t>Zakres wiedzy</w:t>
      </w:r>
      <w:bookmarkEnd w:id="8"/>
      <w:r w:rsidR="00314887">
        <w:rPr>
          <w:rStyle w:val="Pogrubienie"/>
          <w:rFonts w:ascii="Lato" w:hAnsi="Lato" w:cs="Tahoma"/>
        </w:rPr>
        <w:t xml:space="preserve"> </w:t>
      </w:r>
    </w:p>
    <w:p w14:paraId="41A4AEBD" w14:textId="77777777" w:rsidR="008E7D06" w:rsidRDefault="003B7846" w:rsidP="00144CE1">
      <w:pPr>
        <w:pStyle w:val="Akapitzlist"/>
        <w:ind w:left="426"/>
        <w:jc w:val="both"/>
        <w:rPr>
          <w:rStyle w:val="Pogrubienie"/>
          <w:rFonts w:ascii="Lato" w:hAnsi="Lato" w:cs="Tahoma"/>
          <w:b w:val="0"/>
          <w:bCs w:val="0"/>
        </w:rPr>
      </w:pPr>
      <w:r w:rsidRPr="00E275CE">
        <w:rPr>
          <w:rStyle w:val="Pogrubienie"/>
          <w:rFonts w:ascii="Lato" w:hAnsi="Lato" w:cs="Tahoma"/>
          <w:b w:val="0"/>
          <w:bCs w:val="0"/>
        </w:rPr>
        <w:t>Wskazany poniżej zakres materiału objęty konkursem</w:t>
      </w:r>
      <w:r w:rsidR="00B63D73">
        <w:rPr>
          <w:rStyle w:val="Pogrubienie"/>
          <w:rFonts w:ascii="Lato" w:hAnsi="Lato" w:cs="Tahoma"/>
          <w:b w:val="0"/>
          <w:bCs w:val="0"/>
        </w:rPr>
        <w:t>,</w:t>
      </w:r>
      <w:r w:rsidRPr="00E275CE">
        <w:rPr>
          <w:rStyle w:val="Pogrubienie"/>
          <w:rFonts w:ascii="Lato" w:hAnsi="Lato" w:cs="Tahoma"/>
          <w:b w:val="0"/>
          <w:bCs w:val="0"/>
        </w:rPr>
        <w:t xml:space="preserve"> zostanie podzielony na etapy konkursowe</w:t>
      </w:r>
      <w:r w:rsidR="007D19E0">
        <w:rPr>
          <w:rStyle w:val="Pogrubienie"/>
          <w:rFonts w:ascii="Lato" w:hAnsi="Lato" w:cs="Tahoma"/>
          <w:b w:val="0"/>
          <w:bCs w:val="0"/>
        </w:rPr>
        <w:t xml:space="preserve"> </w:t>
      </w:r>
      <w:r w:rsidR="008E7D06">
        <w:rPr>
          <w:rStyle w:val="Pogrubienie"/>
          <w:rFonts w:ascii="Lato" w:hAnsi="Lato" w:cs="Tahoma"/>
          <w:b w:val="0"/>
          <w:bCs w:val="0"/>
        </w:rPr>
        <w:t>(</w:t>
      </w:r>
      <w:r w:rsidR="007D19E0">
        <w:rPr>
          <w:rStyle w:val="Pogrubienie"/>
          <w:rFonts w:ascii="Lato" w:hAnsi="Lato" w:cs="Tahoma"/>
          <w:b w:val="0"/>
          <w:bCs w:val="0"/>
        </w:rPr>
        <w:t>eliminacj</w:t>
      </w:r>
      <w:r w:rsidR="0016668F">
        <w:rPr>
          <w:rStyle w:val="Pogrubienie"/>
          <w:rFonts w:ascii="Lato" w:hAnsi="Lato" w:cs="Tahoma"/>
          <w:b w:val="0"/>
          <w:bCs w:val="0"/>
        </w:rPr>
        <w:t>e</w:t>
      </w:r>
      <w:r w:rsidR="007D19E0">
        <w:rPr>
          <w:rStyle w:val="Pogrubienie"/>
          <w:rFonts w:ascii="Lato" w:hAnsi="Lato" w:cs="Tahoma"/>
          <w:b w:val="0"/>
          <w:bCs w:val="0"/>
        </w:rPr>
        <w:t xml:space="preserve"> szkoln</w:t>
      </w:r>
      <w:r w:rsidR="0016668F">
        <w:rPr>
          <w:rStyle w:val="Pogrubienie"/>
          <w:rFonts w:ascii="Lato" w:hAnsi="Lato" w:cs="Tahoma"/>
          <w:b w:val="0"/>
          <w:bCs w:val="0"/>
        </w:rPr>
        <w:t>e</w:t>
      </w:r>
      <w:r w:rsidR="007D19E0">
        <w:rPr>
          <w:rStyle w:val="Pogrubienie"/>
          <w:rFonts w:ascii="Lato" w:hAnsi="Lato" w:cs="Tahoma"/>
          <w:b w:val="0"/>
          <w:bCs w:val="0"/>
        </w:rPr>
        <w:t xml:space="preserve">, </w:t>
      </w:r>
      <w:r w:rsidR="00CB50A8">
        <w:rPr>
          <w:rStyle w:val="Pogrubienie"/>
          <w:rFonts w:ascii="Lato" w:hAnsi="Lato" w:cs="Tahoma"/>
          <w:b w:val="0"/>
          <w:bCs w:val="0"/>
        </w:rPr>
        <w:t>półfinał</w:t>
      </w:r>
      <w:r w:rsidR="0016668F">
        <w:rPr>
          <w:rStyle w:val="Pogrubienie"/>
          <w:rFonts w:ascii="Lato" w:hAnsi="Lato" w:cs="Tahoma"/>
          <w:b w:val="0"/>
          <w:bCs w:val="0"/>
        </w:rPr>
        <w:t>y</w:t>
      </w:r>
      <w:r w:rsidR="00CB50A8">
        <w:rPr>
          <w:rStyle w:val="Pogrubienie"/>
          <w:rFonts w:ascii="Lato" w:hAnsi="Lato" w:cs="Tahoma"/>
          <w:b w:val="0"/>
          <w:bCs w:val="0"/>
        </w:rPr>
        <w:t xml:space="preserve"> oraz Finał</w:t>
      </w:r>
      <w:r w:rsidR="008E7D06">
        <w:rPr>
          <w:rStyle w:val="Pogrubienie"/>
          <w:rFonts w:ascii="Lato" w:hAnsi="Lato" w:cs="Tahoma"/>
          <w:b w:val="0"/>
          <w:bCs w:val="0"/>
        </w:rPr>
        <w:t>y)</w:t>
      </w:r>
      <w:r w:rsidR="00B63D73">
        <w:rPr>
          <w:rStyle w:val="Pogrubienie"/>
          <w:rFonts w:ascii="Lato" w:hAnsi="Lato" w:cs="Tahoma"/>
          <w:b w:val="0"/>
          <w:bCs w:val="0"/>
        </w:rPr>
        <w:t xml:space="preserve">. </w:t>
      </w:r>
    </w:p>
    <w:p w14:paraId="08C1BB04" w14:textId="4E2AE86E" w:rsidR="003B7846" w:rsidRPr="00E275CE" w:rsidRDefault="00B63D73" w:rsidP="00144CE1">
      <w:pPr>
        <w:pStyle w:val="Akapitzlist"/>
        <w:ind w:left="426"/>
        <w:jc w:val="both"/>
        <w:rPr>
          <w:rStyle w:val="Pogrubienie"/>
          <w:rFonts w:ascii="Lato" w:hAnsi="Lato" w:cs="Tahoma"/>
          <w:b w:val="0"/>
          <w:bCs w:val="0"/>
        </w:rPr>
      </w:pPr>
      <w:r>
        <w:rPr>
          <w:rStyle w:val="Pogrubienie"/>
          <w:rFonts w:ascii="Lato" w:hAnsi="Lato" w:cs="Tahoma"/>
          <w:b w:val="0"/>
          <w:bCs w:val="0"/>
        </w:rPr>
        <w:t>Materiały do</w:t>
      </w:r>
      <w:r w:rsidR="00960A95">
        <w:rPr>
          <w:rStyle w:val="Pogrubienie"/>
          <w:rFonts w:ascii="Lato" w:hAnsi="Lato" w:cs="Tahoma"/>
          <w:b w:val="0"/>
          <w:bCs w:val="0"/>
        </w:rPr>
        <w:t xml:space="preserve"> poszczególnych etapów</w:t>
      </w:r>
      <w:r>
        <w:rPr>
          <w:rStyle w:val="Pogrubienie"/>
          <w:rFonts w:ascii="Lato" w:hAnsi="Lato" w:cs="Tahoma"/>
          <w:b w:val="0"/>
          <w:bCs w:val="0"/>
        </w:rPr>
        <w:t xml:space="preserve"> </w:t>
      </w:r>
      <w:r w:rsidR="00960A95">
        <w:rPr>
          <w:rStyle w:val="Pogrubienie"/>
          <w:rFonts w:ascii="Lato" w:hAnsi="Lato" w:cs="Tahoma"/>
          <w:b w:val="0"/>
          <w:bCs w:val="0"/>
        </w:rPr>
        <w:t>będą zamieszczane</w:t>
      </w:r>
      <w:r w:rsidR="003B7846" w:rsidRPr="00E275CE">
        <w:rPr>
          <w:rStyle w:val="Pogrubienie"/>
          <w:rFonts w:ascii="Lato" w:hAnsi="Lato" w:cs="Tahoma"/>
          <w:b w:val="0"/>
          <w:bCs w:val="0"/>
        </w:rPr>
        <w:t xml:space="preserve"> </w:t>
      </w:r>
      <w:r w:rsidR="00644385" w:rsidRPr="00E275CE">
        <w:rPr>
          <w:rStyle w:val="Pogrubienie"/>
          <w:rFonts w:ascii="Lato" w:hAnsi="Lato" w:cs="Tahoma"/>
          <w:b w:val="0"/>
          <w:bCs w:val="0"/>
        </w:rPr>
        <w:t>na stronie</w:t>
      </w:r>
      <w:r w:rsidR="00825C2B">
        <w:rPr>
          <w:rStyle w:val="Pogrubienie"/>
          <w:rFonts w:ascii="Lato" w:hAnsi="Lato" w:cs="Tahoma"/>
          <w:b w:val="0"/>
          <w:bCs w:val="0"/>
        </w:rPr>
        <w:t xml:space="preserve"> </w:t>
      </w:r>
      <w:r w:rsidR="000F003A">
        <w:rPr>
          <w:rStyle w:val="Pogrubienie"/>
          <w:rFonts w:ascii="Lato" w:hAnsi="Lato" w:cs="Tahoma"/>
          <w:b w:val="0"/>
          <w:bCs w:val="0"/>
        </w:rPr>
        <w:t xml:space="preserve">internetowej </w:t>
      </w:r>
      <w:r w:rsidR="00144CE1" w:rsidRPr="00E275CE">
        <w:rPr>
          <w:rStyle w:val="Pogrubienie"/>
          <w:rFonts w:ascii="Lato" w:hAnsi="Lato" w:cs="Tahoma"/>
          <w:b w:val="0"/>
          <w:bCs w:val="0"/>
        </w:rPr>
        <w:t>http://palac.szczecin.pl/edukacja-morska/.</w:t>
      </w:r>
    </w:p>
    <w:p w14:paraId="267E4F1A" w14:textId="77777777" w:rsidR="00144CE1" w:rsidRDefault="00144CE1" w:rsidP="00144CE1">
      <w:pPr>
        <w:pStyle w:val="Akapitzlist"/>
        <w:rPr>
          <w:rStyle w:val="Pogrubienie"/>
          <w:rFonts w:ascii="Lato" w:hAnsi="Lato" w:cs="Tahoma"/>
        </w:rPr>
      </w:pPr>
    </w:p>
    <w:p w14:paraId="5FE0F504" w14:textId="77777777" w:rsidR="00421FE9" w:rsidRDefault="00942D6E" w:rsidP="00D1596C">
      <w:pPr>
        <w:pStyle w:val="Akapitzlist"/>
        <w:numPr>
          <w:ilvl w:val="0"/>
          <w:numId w:val="2"/>
        </w:numPr>
        <w:ind w:left="851" w:hanging="284"/>
        <w:jc w:val="both"/>
        <w:rPr>
          <w:rStyle w:val="Pogrubienie"/>
          <w:rFonts w:ascii="Lato" w:hAnsi="Lato" w:cs="Tahoma"/>
          <w:b w:val="0"/>
        </w:rPr>
      </w:pPr>
      <w:r>
        <w:rPr>
          <w:rStyle w:val="Pogrubienie"/>
          <w:rFonts w:ascii="Lato" w:hAnsi="Lato" w:cs="Tahoma"/>
          <w:b w:val="0"/>
        </w:rPr>
        <w:t>Podstawowe informacje o MSR Gryfia,</w:t>
      </w:r>
    </w:p>
    <w:p w14:paraId="54247AA9" w14:textId="77777777" w:rsidR="00421FE9" w:rsidRDefault="00942D6E" w:rsidP="00D1596C">
      <w:pPr>
        <w:pStyle w:val="Akapitzlist"/>
        <w:numPr>
          <w:ilvl w:val="0"/>
          <w:numId w:val="2"/>
        </w:numPr>
        <w:ind w:left="851" w:hanging="284"/>
        <w:jc w:val="both"/>
        <w:rPr>
          <w:rStyle w:val="Pogrubienie"/>
          <w:rFonts w:ascii="Lato" w:hAnsi="Lato" w:cs="Tahoma"/>
          <w:b w:val="0"/>
        </w:rPr>
      </w:pPr>
      <w:r>
        <w:rPr>
          <w:rStyle w:val="Pogrubienie"/>
          <w:rFonts w:ascii="Lato" w:hAnsi="Lato" w:cs="Tahoma"/>
          <w:b w:val="0"/>
        </w:rPr>
        <w:t>Wiedza o banderze i ceremoniale morskim,</w:t>
      </w:r>
    </w:p>
    <w:p w14:paraId="168287EE" w14:textId="77777777" w:rsidR="00421FE9" w:rsidRDefault="00942D6E" w:rsidP="00D1596C">
      <w:pPr>
        <w:pStyle w:val="Akapitzlist"/>
        <w:numPr>
          <w:ilvl w:val="0"/>
          <w:numId w:val="2"/>
        </w:numPr>
        <w:ind w:left="851" w:hanging="284"/>
        <w:jc w:val="both"/>
        <w:rPr>
          <w:rStyle w:val="Pogrubienie"/>
          <w:rFonts w:ascii="Lato" w:hAnsi="Lato" w:cs="Tahoma"/>
          <w:b w:val="0"/>
        </w:rPr>
      </w:pPr>
      <w:r>
        <w:rPr>
          <w:rStyle w:val="Pogrubienie"/>
          <w:rFonts w:ascii="Lato" w:hAnsi="Lato" w:cs="Tahoma"/>
          <w:b w:val="0"/>
        </w:rPr>
        <w:t>Podstawowe informacje na temat szkolnictwa morskiego i śródlądowego na Pomorzu Zachodnim,</w:t>
      </w:r>
    </w:p>
    <w:p w14:paraId="28A56378" w14:textId="77777777" w:rsidR="00421FE9" w:rsidRDefault="00942D6E" w:rsidP="00D1596C">
      <w:pPr>
        <w:pStyle w:val="Akapitzlist"/>
        <w:numPr>
          <w:ilvl w:val="0"/>
          <w:numId w:val="2"/>
        </w:numPr>
        <w:ind w:left="851" w:hanging="284"/>
        <w:jc w:val="both"/>
      </w:pPr>
      <w:r>
        <w:rPr>
          <w:rStyle w:val="Pogrubienie"/>
          <w:rFonts w:ascii="Lato" w:hAnsi="Lato" w:cs="Tahoma"/>
          <w:b w:val="0"/>
        </w:rPr>
        <w:t>Legendy, opowieści i przesądy morskie,</w:t>
      </w:r>
    </w:p>
    <w:p w14:paraId="6BE5BA4C" w14:textId="77777777" w:rsidR="00421FE9" w:rsidRDefault="00942D6E" w:rsidP="00D1596C">
      <w:pPr>
        <w:pStyle w:val="Akapitzlist"/>
        <w:numPr>
          <w:ilvl w:val="0"/>
          <w:numId w:val="2"/>
        </w:numPr>
        <w:ind w:left="851" w:hanging="284"/>
        <w:jc w:val="both"/>
      </w:pPr>
      <w:r>
        <w:rPr>
          <w:rStyle w:val="Pogrubienie"/>
          <w:rFonts w:ascii="Lato" w:hAnsi="Lato" w:cs="Tahoma"/>
          <w:b w:val="0"/>
        </w:rPr>
        <w:t xml:space="preserve">Akweny wodne na Pomorzu Zachodnim i geograficzne jego położenie, </w:t>
      </w:r>
    </w:p>
    <w:p w14:paraId="6728EF4A" w14:textId="77777777" w:rsidR="00421FE9" w:rsidRDefault="00942D6E" w:rsidP="00D1596C">
      <w:pPr>
        <w:pStyle w:val="Akapitzlist"/>
        <w:numPr>
          <w:ilvl w:val="0"/>
          <w:numId w:val="2"/>
        </w:numPr>
        <w:ind w:left="851" w:hanging="284"/>
        <w:jc w:val="both"/>
      </w:pPr>
      <w:r>
        <w:rPr>
          <w:rStyle w:val="Pogrubienie"/>
          <w:rFonts w:ascii="Lato" w:hAnsi="Lato" w:cs="Tahoma"/>
          <w:b w:val="0"/>
        </w:rPr>
        <w:t>Atrakcje turystyczne regionu zachodniopomorskiego,</w:t>
      </w:r>
    </w:p>
    <w:p w14:paraId="2870E97D" w14:textId="77777777" w:rsidR="00421FE9" w:rsidRDefault="00942D6E" w:rsidP="00D1596C">
      <w:pPr>
        <w:pStyle w:val="Akapitzlist"/>
        <w:numPr>
          <w:ilvl w:val="0"/>
          <w:numId w:val="2"/>
        </w:numPr>
        <w:ind w:left="851" w:hanging="284"/>
        <w:jc w:val="both"/>
      </w:pPr>
      <w:r>
        <w:rPr>
          <w:rStyle w:val="Pogrubienie"/>
          <w:rFonts w:ascii="Lato" w:hAnsi="Lato" w:cs="Tahoma"/>
          <w:b w:val="0"/>
        </w:rPr>
        <w:t>Ryby i ich zwyczaje oraz roślinność występująca w Morzu Bałtyckim,</w:t>
      </w:r>
    </w:p>
    <w:p w14:paraId="0EBA20B4" w14:textId="77777777" w:rsidR="00421FE9" w:rsidRDefault="00942D6E" w:rsidP="00D1596C">
      <w:pPr>
        <w:pStyle w:val="Akapitzlist"/>
        <w:numPr>
          <w:ilvl w:val="0"/>
          <w:numId w:val="2"/>
        </w:numPr>
        <w:ind w:left="851" w:hanging="284"/>
        <w:jc w:val="both"/>
      </w:pPr>
      <w:r>
        <w:rPr>
          <w:rStyle w:val="Pogrubienie"/>
          <w:rFonts w:ascii="Lato" w:hAnsi="Lato" w:cs="Tahoma"/>
          <w:b w:val="0"/>
        </w:rPr>
        <w:t>XXX-letnia historia Programu Edukacji Wodnej i Żeglarskiej,</w:t>
      </w:r>
    </w:p>
    <w:p w14:paraId="15854706" w14:textId="77777777" w:rsidR="00421FE9" w:rsidRDefault="00942D6E" w:rsidP="00D1596C">
      <w:pPr>
        <w:pStyle w:val="Akapitzlist"/>
        <w:numPr>
          <w:ilvl w:val="0"/>
          <w:numId w:val="2"/>
        </w:numPr>
        <w:ind w:left="851" w:hanging="284"/>
        <w:jc w:val="both"/>
      </w:pPr>
      <w:r>
        <w:rPr>
          <w:rStyle w:val="Pogrubienie"/>
          <w:rFonts w:ascii="Lato" w:hAnsi="Lato" w:cs="Tahoma"/>
          <w:b w:val="0"/>
        </w:rPr>
        <w:t xml:space="preserve">Narodziny żeglarstwa polskiego i polskiego żeglarstwa morskiego   </w:t>
      </w:r>
    </w:p>
    <w:p w14:paraId="35027C69" w14:textId="77777777" w:rsidR="00421FE9" w:rsidRDefault="00942D6E" w:rsidP="00D1596C">
      <w:pPr>
        <w:pStyle w:val="Akapitzlist"/>
        <w:numPr>
          <w:ilvl w:val="0"/>
          <w:numId w:val="2"/>
        </w:numPr>
        <w:ind w:left="851" w:hanging="284"/>
        <w:jc w:val="both"/>
      </w:pPr>
      <w:r>
        <w:rPr>
          <w:rStyle w:val="Pogrubienie"/>
          <w:rFonts w:ascii="Lato" w:hAnsi="Lato" w:cs="Tahoma"/>
          <w:b w:val="0"/>
        </w:rPr>
        <w:t xml:space="preserve">Dawne sposoby wyznaczanie kierunków w nawigacji bez użycia kompasu magnetycznego, </w:t>
      </w:r>
    </w:p>
    <w:p w14:paraId="3B6B89B5" w14:textId="77777777" w:rsidR="00421FE9" w:rsidRDefault="00942D6E" w:rsidP="00D1596C">
      <w:pPr>
        <w:pStyle w:val="Akapitzlist"/>
        <w:numPr>
          <w:ilvl w:val="0"/>
          <w:numId w:val="2"/>
        </w:numPr>
        <w:ind w:left="851" w:hanging="284"/>
        <w:jc w:val="both"/>
      </w:pPr>
      <w:r>
        <w:rPr>
          <w:rStyle w:val="Pogrubienie"/>
          <w:rFonts w:ascii="Lato" w:hAnsi="Lato" w:cs="Tahoma"/>
          <w:b w:val="0"/>
        </w:rPr>
        <w:t>Historia kompasu magnetycznego,</w:t>
      </w:r>
    </w:p>
    <w:p w14:paraId="278EBC1F" w14:textId="77777777" w:rsidR="00421FE9" w:rsidRDefault="00942D6E" w:rsidP="00D1596C">
      <w:pPr>
        <w:pStyle w:val="Akapitzlist"/>
        <w:numPr>
          <w:ilvl w:val="0"/>
          <w:numId w:val="2"/>
        </w:numPr>
        <w:ind w:left="851" w:hanging="284"/>
        <w:jc w:val="both"/>
      </w:pPr>
      <w:r>
        <w:rPr>
          <w:rStyle w:val="normaltextrun"/>
          <w:rFonts w:ascii="Lato" w:hAnsi="Lato" w:cs="Tahoma"/>
        </w:rPr>
        <w:t>Podstawowe wiadomości z meteorologii:</w:t>
      </w:r>
      <w:r>
        <w:rPr>
          <w:rStyle w:val="eop"/>
          <w:rFonts w:ascii="Lato" w:hAnsi="Lato" w:cs="Tahoma"/>
        </w:rPr>
        <w:t> </w:t>
      </w:r>
    </w:p>
    <w:p w14:paraId="29D3C329" w14:textId="77777777" w:rsidR="00421FE9" w:rsidRDefault="00942D6E" w:rsidP="00D1596C">
      <w:pPr>
        <w:pStyle w:val="paragraph"/>
        <w:numPr>
          <w:ilvl w:val="0"/>
          <w:numId w:val="8"/>
        </w:numPr>
        <w:tabs>
          <w:tab w:val="clear" w:pos="720"/>
        </w:tabs>
        <w:spacing w:beforeAutospacing="0" w:after="0" w:afterAutospacing="0"/>
        <w:ind w:left="1134" w:hanging="295"/>
        <w:jc w:val="both"/>
        <w:textAlignment w:val="baseline"/>
        <w:rPr>
          <w:rStyle w:val="eop"/>
          <w:rFonts w:ascii="Lato" w:hAnsi="Lato" w:cs="Tahoma"/>
          <w:sz w:val="22"/>
          <w:szCs w:val="22"/>
        </w:rPr>
      </w:pPr>
      <w:r>
        <w:rPr>
          <w:rStyle w:val="normaltextrun"/>
          <w:rFonts w:ascii="Lato" w:hAnsi="Lato" w:cs="Tahoma"/>
          <w:sz w:val="22"/>
          <w:szCs w:val="22"/>
        </w:rPr>
        <w:t>Szkoły podstawowe – 10 podstawowych rodzajów chmur i z czego są zbudowane, oznaki zbliżającej się złej pogody, silnego wiatru, deszczu, gdzie i kiedy powstaje tęcza, oznaki, że pogoda się polepszy, </w:t>
      </w:r>
      <w:r>
        <w:rPr>
          <w:rStyle w:val="eop"/>
          <w:rFonts w:ascii="Lato" w:hAnsi="Lato" w:cs="Tahoma"/>
          <w:sz w:val="22"/>
          <w:szCs w:val="22"/>
        </w:rPr>
        <w:t> </w:t>
      </w:r>
    </w:p>
    <w:p w14:paraId="3BF2C3D4" w14:textId="77777777" w:rsidR="00421FE9" w:rsidRDefault="00421FE9" w:rsidP="00D1596C">
      <w:pPr>
        <w:pStyle w:val="paragraph"/>
        <w:spacing w:beforeAutospacing="0" w:after="0" w:afterAutospacing="0"/>
        <w:ind w:left="1134"/>
        <w:jc w:val="both"/>
        <w:textAlignment w:val="baseline"/>
        <w:rPr>
          <w:rFonts w:ascii="Lato" w:hAnsi="Lato" w:cs="Tahoma"/>
          <w:sz w:val="22"/>
          <w:szCs w:val="22"/>
        </w:rPr>
      </w:pPr>
    </w:p>
    <w:p w14:paraId="6B4F5DE0" w14:textId="77777777" w:rsidR="00421FE9" w:rsidRDefault="00942D6E" w:rsidP="00D1596C">
      <w:pPr>
        <w:pStyle w:val="Akapitzlist"/>
        <w:numPr>
          <w:ilvl w:val="0"/>
          <w:numId w:val="9"/>
        </w:numPr>
        <w:ind w:left="1134" w:hanging="306"/>
        <w:jc w:val="both"/>
        <w:rPr>
          <w:rStyle w:val="normaltextrun"/>
          <w:rFonts w:ascii="Lato" w:hAnsi="Lato" w:cs="Tahoma"/>
          <w:bCs/>
        </w:rPr>
      </w:pPr>
      <w:r>
        <w:rPr>
          <w:rStyle w:val="normaltextrun"/>
          <w:rFonts w:ascii="Lato" w:hAnsi="Lato" w:cs="Tahoma"/>
        </w:rPr>
        <w:t>Szkoły ponadpodstawowe - zakres jak dla szkół podstawowych oraz: jak są przedstawiane na mapie synoptycznej i umiejętność rozpoznawania podstawowych układów barycznych (niż, wyż, zatoka niskiego ciśnienia, klin wysokiego ciśnienia, siodło), znajomość kształtowania się pogody w układzie niżowym (kierunek wiatru, ciśnienie, zachmurzenie, opady, temperatura), umiejętność określania kierunków wiatru na podstawie wykreślonych izobar.</w:t>
      </w:r>
    </w:p>
    <w:p w14:paraId="5ED14D9D" w14:textId="479446F5" w:rsidR="00421FE9" w:rsidRDefault="00942D6E" w:rsidP="00D1596C">
      <w:pPr>
        <w:pStyle w:val="Akapitzlist"/>
        <w:numPr>
          <w:ilvl w:val="0"/>
          <w:numId w:val="2"/>
        </w:numPr>
        <w:jc w:val="both"/>
        <w:rPr>
          <w:rStyle w:val="Pogrubienie"/>
          <w:rFonts w:ascii="Lato" w:hAnsi="Lato" w:cs="Tahoma"/>
          <w:b w:val="0"/>
        </w:rPr>
      </w:pPr>
      <w:r>
        <w:rPr>
          <w:rStyle w:val="Pogrubienie"/>
          <w:rFonts w:ascii="Lato" w:hAnsi="Lato" w:cs="Tahoma"/>
          <w:b w:val="0"/>
        </w:rPr>
        <w:t xml:space="preserve">Umiejętność rozpoznawania następujących przyrządów nawigacyjnych oraz wiedzy </w:t>
      </w:r>
      <w:r w:rsidR="004A093F">
        <w:rPr>
          <w:rStyle w:val="Pogrubienie"/>
          <w:rFonts w:ascii="Lato" w:hAnsi="Lato" w:cs="Tahoma"/>
          <w:b w:val="0"/>
        </w:rPr>
        <w:br/>
      </w:r>
      <w:r>
        <w:rPr>
          <w:rStyle w:val="Pogrubienie"/>
          <w:rFonts w:ascii="Lato" w:hAnsi="Lato" w:cs="Tahoma"/>
          <w:b w:val="0"/>
        </w:rPr>
        <w:t>do czego służyły lub służą:</w:t>
      </w:r>
    </w:p>
    <w:p w14:paraId="1E9B67F7" w14:textId="77777777" w:rsidR="00421FE9" w:rsidRDefault="00942D6E" w:rsidP="00D1596C">
      <w:pPr>
        <w:pStyle w:val="Akapitzlist"/>
        <w:numPr>
          <w:ilvl w:val="0"/>
          <w:numId w:val="3"/>
        </w:numPr>
        <w:tabs>
          <w:tab w:val="left" w:pos="993"/>
        </w:tabs>
        <w:ind w:left="1276" w:hanging="305"/>
        <w:jc w:val="both"/>
        <w:rPr>
          <w:rStyle w:val="Pogrubienie"/>
          <w:rFonts w:ascii="Lato" w:hAnsi="Lato" w:cs="Tahoma"/>
          <w:b w:val="0"/>
        </w:rPr>
      </w:pPr>
      <w:r>
        <w:rPr>
          <w:rStyle w:val="Pogrubienie"/>
          <w:rFonts w:ascii="Lato" w:hAnsi="Lato" w:cs="Tahoma"/>
          <w:b w:val="0"/>
        </w:rPr>
        <w:t xml:space="preserve">Kompas, </w:t>
      </w:r>
    </w:p>
    <w:p w14:paraId="4AF01FBC" w14:textId="77777777" w:rsidR="00421FE9" w:rsidRDefault="00942D6E" w:rsidP="00D1596C">
      <w:pPr>
        <w:pStyle w:val="Akapitzlist"/>
        <w:numPr>
          <w:ilvl w:val="0"/>
          <w:numId w:val="3"/>
        </w:numPr>
        <w:tabs>
          <w:tab w:val="left" w:pos="993"/>
        </w:tabs>
        <w:ind w:left="1276" w:hanging="305"/>
        <w:jc w:val="both"/>
        <w:rPr>
          <w:rStyle w:val="Pogrubienie"/>
          <w:rFonts w:ascii="Lato" w:hAnsi="Lato" w:cs="Tahoma"/>
          <w:b w:val="0"/>
        </w:rPr>
      </w:pPr>
      <w:r>
        <w:rPr>
          <w:rStyle w:val="Pogrubienie"/>
          <w:rFonts w:ascii="Lato" w:hAnsi="Lato" w:cs="Tahoma"/>
          <w:b w:val="0"/>
        </w:rPr>
        <w:t>Chronometr,</w:t>
      </w:r>
    </w:p>
    <w:p w14:paraId="78FE4131" w14:textId="77777777" w:rsidR="00421FE9" w:rsidRDefault="00942D6E" w:rsidP="00D1596C">
      <w:pPr>
        <w:pStyle w:val="Akapitzlist"/>
        <w:numPr>
          <w:ilvl w:val="0"/>
          <w:numId w:val="3"/>
        </w:numPr>
        <w:tabs>
          <w:tab w:val="left" w:pos="993"/>
        </w:tabs>
        <w:ind w:left="1276" w:hanging="305"/>
        <w:jc w:val="both"/>
        <w:rPr>
          <w:rStyle w:val="Pogrubienie"/>
          <w:rFonts w:ascii="Lato" w:hAnsi="Lato" w:cs="Tahoma"/>
          <w:b w:val="0"/>
        </w:rPr>
      </w:pPr>
      <w:r>
        <w:rPr>
          <w:rStyle w:val="Pogrubienie"/>
          <w:rFonts w:ascii="Lato" w:hAnsi="Lato" w:cs="Tahoma"/>
          <w:b w:val="0"/>
        </w:rPr>
        <w:t xml:space="preserve">Oktant, </w:t>
      </w:r>
    </w:p>
    <w:p w14:paraId="4D17E318" w14:textId="77777777" w:rsidR="00421FE9" w:rsidRDefault="00942D6E" w:rsidP="00D1596C">
      <w:pPr>
        <w:pStyle w:val="Akapitzlist"/>
        <w:numPr>
          <w:ilvl w:val="0"/>
          <w:numId w:val="3"/>
        </w:numPr>
        <w:tabs>
          <w:tab w:val="left" w:pos="993"/>
        </w:tabs>
        <w:ind w:left="1276" w:hanging="305"/>
        <w:jc w:val="both"/>
        <w:rPr>
          <w:rStyle w:val="Pogrubienie"/>
          <w:rFonts w:ascii="Lato" w:hAnsi="Lato" w:cs="Tahoma"/>
          <w:b w:val="0"/>
        </w:rPr>
      </w:pPr>
      <w:r>
        <w:rPr>
          <w:rStyle w:val="Pogrubienie"/>
          <w:rFonts w:ascii="Lato" w:hAnsi="Lato" w:cs="Tahoma"/>
          <w:b w:val="0"/>
        </w:rPr>
        <w:t>Sekstant</w:t>
      </w:r>
    </w:p>
    <w:p w14:paraId="286FF7F2" w14:textId="77777777" w:rsidR="00421FE9" w:rsidRDefault="00942D6E" w:rsidP="00D1596C">
      <w:pPr>
        <w:pStyle w:val="Akapitzlist"/>
        <w:numPr>
          <w:ilvl w:val="0"/>
          <w:numId w:val="3"/>
        </w:numPr>
        <w:tabs>
          <w:tab w:val="left" w:pos="993"/>
        </w:tabs>
        <w:ind w:left="1276" w:hanging="305"/>
        <w:jc w:val="both"/>
        <w:rPr>
          <w:rStyle w:val="Pogrubienie"/>
          <w:rFonts w:ascii="Lato" w:hAnsi="Lato" w:cs="Tahoma"/>
          <w:b w:val="0"/>
        </w:rPr>
      </w:pPr>
      <w:r>
        <w:rPr>
          <w:rStyle w:val="Pogrubienie"/>
          <w:rFonts w:ascii="Lato" w:hAnsi="Lato" w:cs="Tahoma"/>
          <w:b w:val="0"/>
        </w:rPr>
        <w:t>Astrolabium,</w:t>
      </w:r>
    </w:p>
    <w:p w14:paraId="6A87CBCA" w14:textId="77777777" w:rsidR="00421FE9" w:rsidRDefault="00942D6E" w:rsidP="00D1596C">
      <w:pPr>
        <w:pStyle w:val="Akapitzlist"/>
        <w:numPr>
          <w:ilvl w:val="0"/>
          <w:numId w:val="3"/>
        </w:numPr>
        <w:tabs>
          <w:tab w:val="left" w:pos="993"/>
        </w:tabs>
        <w:ind w:left="1276" w:hanging="305"/>
        <w:jc w:val="both"/>
        <w:rPr>
          <w:rStyle w:val="Pogrubienie"/>
          <w:rFonts w:ascii="Lato" w:hAnsi="Lato" w:cs="Tahoma"/>
          <w:b w:val="0"/>
        </w:rPr>
      </w:pPr>
      <w:r>
        <w:rPr>
          <w:rStyle w:val="Pogrubienie"/>
          <w:rFonts w:ascii="Lato" w:hAnsi="Lato" w:cs="Tahoma"/>
          <w:b w:val="0"/>
        </w:rPr>
        <w:t>Laska Jakuba</w:t>
      </w:r>
    </w:p>
    <w:p w14:paraId="76A1EC28" w14:textId="77777777" w:rsidR="00421FE9" w:rsidRDefault="00942D6E" w:rsidP="00D1596C">
      <w:pPr>
        <w:pStyle w:val="Akapitzlist"/>
        <w:numPr>
          <w:ilvl w:val="0"/>
          <w:numId w:val="3"/>
        </w:numPr>
        <w:tabs>
          <w:tab w:val="left" w:pos="993"/>
        </w:tabs>
        <w:ind w:left="1276" w:hanging="305"/>
        <w:jc w:val="both"/>
        <w:rPr>
          <w:rStyle w:val="Pogrubienie"/>
          <w:rFonts w:ascii="Lato" w:hAnsi="Lato" w:cs="Tahoma"/>
          <w:b w:val="0"/>
        </w:rPr>
      </w:pPr>
      <w:r>
        <w:rPr>
          <w:rStyle w:val="Pogrubienie"/>
          <w:rFonts w:ascii="Lato" w:hAnsi="Lato" w:cs="Tahoma"/>
          <w:b w:val="0"/>
        </w:rPr>
        <w:t>Liniał równoległy,</w:t>
      </w:r>
    </w:p>
    <w:p w14:paraId="3CEDAA53" w14:textId="77777777" w:rsidR="00421FE9" w:rsidRDefault="00942D6E" w:rsidP="00D1596C">
      <w:pPr>
        <w:pStyle w:val="Akapitzlist"/>
        <w:numPr>
          <w:ilvl w:val="0"/>
          <w:numId w:val="3"/>
        </w:numPr>
        <w:tabs>
          <w:tab w:val="left" w:pos="993"/>
        </w:tabs>
        <w:ind w:left="1276" w:hanging="305"/>
        <w:jc w:val="both"/>
        <w:rPr>
          <w:rStyle w:val="Pogrubienie"/>
          <w:rFonts w:ascii="Lato" w:hAnsi="Lato" w:cs="Tahoma"/>
          <w:b w:val="0"/>
        </w:rPr>
      </w:pPr>
      <w:r>
        <w:rPr>
          <w:rStyle w:val="Pogrubienie"/>
          <w:rFonts w:ascii="Lato" w:hAnsi="Lato" w:cs="Tahoma"/>
          <w:b w:val="0"/>
        </w:rPr>
        <w:t>Protraktor,</w:t>
      </w:r>
    </w:p>
    <w:p w14:paraId="04AC0C4C" w14:textId="77777777" w:rsidR="00421FE9" w:rsidRDefault="00942D6E" w:rsidP="00D1596C">
      <w:pPr>
        <w:pStyle w:val="Akapitzlist"/>
        <w:numPr>
          <w:ilvl w:val="0"/>
          <w:numId w:val="3"/>
        </w:numPr>
        <w:tabs>
          <w:tab w:val="left" w:pos="993"/>
        </w:tabs>
        <w:ind w:left="1276" w:hanging="305"/>
        <w:jc w:val="both"/>
        <w:rPr>
          <w:rStyle w:val="Pogrubienie"/>
          <w:rFonts w:ascii="Lato" w:hAnsi="Lato" w:cs="Tahoma"/>
          <w:b w:val="0"/>
        </w:rPr>
      </w:pPr>
      <w:r>
        <w:rPr>
          <w:rStyle w:val="Pogrubienie"/>
          <w:rFonts w:ascii="Lato" w:hAnsi="Lato" w:cs="Tahoma"/>
          <w:b w:val="0"/>
        </w:rPr>
        <w:t xml:space="preserve">Solar Stein (kamień słoneczny) </w:t>
      </w:r>
    </w:p>
    <w:p w14:paraId="5760606D" w14:textId="77777777" w:rsidR="00421FE9" w:rsidRDefault="00942D6E" w:rsidP="00D1596C">
      <w:pPr>
        <w:pStyle w:val="Akapitzlist"/>
        <w:numPr>
          <w:ilvl w:val="0"/>
          <w:numId w:val="2"/>
        </w:numPr>
        <w:jc w:val="both"/>
        <w:rPr>
          <w:rStyle w:val="Pogrubienie"/>
          <w:rFonts w:ascii="Lato" w:hAnsi="Lato" w:cs="Tahoma"/>
          <w:b w:val="0"/>
        </w:rPr>
      </w:pPr>
      <w:r>
        <w:rPr>
          <w:rStyle w:val="Pogrubienie"/>
          <w:rFonts w:ascii="Lato" w:hAnsi="Lato" w:cs="Tahoma"/>
          <w:b w:val="0"/>
        </w:rPr>
        <w:t>Rzut Mercatora – kto i kiedy go stworzył, czym się charakteryzuje (szkoły ponadpodstawowe),</w:t>
      </w:r>
    </w:p>
    <w:p w14:paraId="276024DE" w14:textId="77777777" w:rsidR="00421FE9" w:rsidRDefault="00942D6E" w:rsidP="00D1596C">
      <w:pPr>
        <w:pStyle w:val="Akapitzlist"/>
        <w:numPr>
          <w:ilvl w:val="0"/>
          <w:numId w:val="2"/>
        </w:numPr>
        <w:jc w:val="both"/>
        <w:rPr>
          <w:rStyle w:val="Pogrubienie"/>
          <w:rFonts w:ascii="Lato" w:hAnsi="Lato" w:cs="Tahoma"/>
          <w:b w:val="0"/>
        </w:rPr>
      </w:pPr>
      <w:r>
        <w:rPr>
          <w:rStyle w:val="Pogrubienie"/>
          <w:rFonts w:ascii="Lato" w:hAnsi="Lato" w:cs="Tahoma"/>
          <w:b w:val="0"/>
        </w:rPr>
        <w:t>Umiejętność odczytywania podstawowych informacji z morskiej mapy nawigacyjnej (szkoły ponadpodstawowe):</w:t>
      </w:r>
    </w:p>
    <w:p w14:paraId="2E732860" w14:textId="77777777" w:rsidR="00421FE9" w:rsidRDefault="00942D6E" w:rsidP="00D1596C">
      <w:pPr>
        <w:pStyle w:val="Akapitzlist"/>
        <w:numPr>
          <w:ilvl w:val="0"/>
          <w:numId w:val="7"/>
        </w:numPr>
        <w:ind w:left="1276" w:hanging="283"/>
        <w:jc w:val="both"/>
        <w:rPr>
          <w:rStyle w:val="Pogrubienie"/>
          <w:rFonts w:ascii="Lato" w:hAnsi="Lato" w:cs="Tahoma"/>
          <w:b w:val="0"/>
        </w:rPr>
      </w:pPr>
      <w:r>
        <w:rPr>
          <w:rStyle w:val="Pogrubienie"/>
          <w:rFonts w:ascii="Lato" w:hAnsi="Lato" w:cs="Tahoma"/>
          <w:b w:val="0"/>
        </w:rPr>
        <w:t>Tytuł mapy,</w:t>
      </w:r>
    </w:p>
    <w:p w14:paraId="12E0A88B" w14:textId="77777777" w:rsidR="00421FE9" w:rsidRDefault="00942D6E" w:rsidP="00D1596C">
      <w:pPr>
        <w:pStyle w:val="Akapitzlist"/>
        <w:numPr>
          <w:ilvl w:val="0"/>
          <w:numId w:val="7"/>
        </w:numPr>
        <w:ind w:left="1276" w:hanging="283"/>
        <w:jc w:val="both"/>
        <w:rPr>
          <w:rStyle w:val="Pogrubienie"/>
          <w:rFonts w:ascii="Lato" w:hAnsi="Lato" w:cs="Tahoma"/>
          <w:b w:val="0"/>
        </w:rPr>
      </w:pPr>
      <w:r>
        <w:rPr>
          <w:rStyle w:val="Pogrubienie"/>
          <w:rFonts w:ascii="Lato" w:hAnsi="Lato" w:cs="Tahoma"/>
          <w:b w:val="0"/>
        </w:rPr>
        <w:t>Skala mapy,</w:t>
      </w:r>
    </w:p>
    <w:p w14:paraId="4FAEA2C7" w14:textId="77777777" w:rsidR="00421FE9" w:rsidRDefault="00942D6E" w:rsidP="00D1596C">
      <w:pPr>
        <w:pStyle w:val="Akapitzlist"/>
        <w:numPr>
          <w:ilvl w:val="0"/>
          <w:numId w:val="7"/>
        </w:numPr>
        <w:ind w:left="1276" w:hanging="283"/>
        <w:jc w:val="both"/>
        <w:rPr>
          <w:rStyle w:val="Pogrubienie"/>
          <w:rFonts w:ascii="Lato" w:hAnsi="Lato" w:cs="Tahoma"/>
          <w:b w:val="0"/>
        </w:rPr>
      </w:pPr>
      <w:r>
        <w:rPr>
          <w:rStyle w:val="Pogrubienie"/>
          <w:rFonts w:ascii="Lato" w:hAnsi="Lato" w:cs="Tahoma"/>
          <w:b w:val="0"/>
        </w:rPr>
        <w:t>Długość i szerokość geograficzna,</w:t>
      </w:r>
    </w:p>
    <w:p w14:paraId="79A794AA" w14:textId="77777777" w:rsidR="00421FE9" w:rsidRDefault="00942D6E" w:rsidP="00D1596C">
      <w:pPr>
        <w:pStyle w:val="Akapitzlist"/>
        <w:numPr>
          <w:ilvl w:val="0"/>
          <w:numId w:val="7"/>
        </w:numPr>
        <w:ind w:left="1276" w:hanging="283"/>
        <w:jc w:val="both"/>
        <w:rPr>
          <w:rStyle w:val="Pogrubienie"/>
          <w:rFonts w:ascii="Lato" w:hAnsi="Lato" w:cs="Tahoma"/>
          <w:b w:val="0"/>
        </w:rPr>
      </w:pPr>
      <w:r>
        <w:rPr>
          <w:rStyle w:val="Pogrubienie"/>
          <w:rFonts w:ascii="Lato" w:hAnsi="Lato" w:cs="Tahoma"/>
          <w:b w:val="0"/>
        </w:rPr>
        <w:t>Głębokość,</w:t>
      </w:r>
    </w:p>
    <w:p w14:paraId="2CFF3EF0" w14:textId="77777777" w:rsidR="00421FE9" w:rsidRDefault="00942D6E" w:rsidP="00D1596C">
      <w:pPr>
        <w:pStyle w:val="Akapitzlist"/>
        <w:numPr>
          <w:ilvl w:val="0"/>
          <w:numId w:val="7"/>
        </w:numPr>
        <w:ind w:left="1276" w:hanging="283"/>
        <w:jc w:val="both"/>
        <w:rPr>
          <w:rStyle w:val="Pogrubienie"/>
          <w:rFonts w:ascii="Lato" w:hAnsi="Lato" w:cs="Tahoma"/>
          <w:b w:val="0"/>
        </w:rPr>
      </w:pPr>
      <w:r>
        <w:rPr>
          <w:rStyle w:val="Pogrubienie"/>
          <w:rFonts w:ascii="Lato" w:hAnsi="Lato" w:cs="Tahoma"/>
          <w:b w:val="0"/>
        </w:rPr>
        <w:t>Znaki nawigacyjne (boje, latarnie, nabieżniki),</w:t>
      </w:r>
    </w:p>
    <w:p w14:paraId="571E365B" w14:textId="77777777" w:rsidR="00421FE9" w:rsidRDefault="00942D6E" w:rsidP="00D1596C">
      <w:pPr>
        <w:pStyle w:val="Akapitzlist"/>
        <w:numPr>
          <w:ilvl w:val="0"/>
          <w:numId w:val="7"/>
        </w:numPr>
        <w:ind w:left="1276" w:hanging="283"/>
        <w:jc w:val="both"/>
        <w:rPr>
          <w:rStyle w:val="Pogrubienie"/>
          <w:rFonts w:ascii="Lato" w:hAnsi="Lato" w:cs="Tahoma"/>
          <w:b w:val="0"/>
        </w:rPr>
      </w:pPr>
      <w:r>
        <w:rPr>
          <w:rStyle w:val="Pogrubienie"/>
          <w:rFonts w:ascii="Lato" w:hAnsi="Lato" w:cs="Tahoma"/>
          <w:b w:val="0"/>
        </w:rPr>
        <w:t>Deklinacja.</w:t>
      </w:r>
    </w:p>
    <w:p w14:paraId="3D18319A" w14:textId="77777777" w:rsidR="00421FE9" w:rsidRDefault="00942D6E" w:rsidP="00D1596C">
      <w:pPr>
        <w:pStyle w:val="Akapitzlist"/>
        <w:numPr>
          <w:ilvl w:val="0"/>
          <w:numId w:val="2"/>
        </w:numPr>
        <w:jc w:val="both"/>
        <w:rPr>
          <w:rStyle w:val="Pogrubienie"/>
          <w:rFonts w:ascii="Lato" w:hAnsi="Lato" w:cs="Tahoma"/>
          <w:b w:val="0"/>
        </w:rPr>
      </w:pPr>
      <w:r>
        <w:rPr>
          <w:rStyle w:val="Pogrubienie"/>
          <w:rFonts w:ascii="Lato" w:hAnsi="Lato" w:cs="Tahoma"/>
          <w:b w:val="0"/>
        </w:rPr>
        <w:t>Umiejętność posługiwania się cyrklem i trójkątem nawigacyjnym (szkoły ponadpodstawowe),</w:t>
      </w:r>
    </w:p>
    <w:p w14:paraId="6433B40A" w14:textId="77777777" w:rsidR="00421FE9" w:rsidRDefault="00942D6E" w:rsidP="00D1596C">
      <w:pPr>
        <w:pStyle w:val="Akapitzlist"/>
        <w:numPr>
          <w:ilvl w:val="0"/>
          <w:numId w:val="2"/>
        </w:numPr>
        <w:jc w:val="both"/>
        <w:rPr>
          <w:rStyle w:val="Pogrubienie"/>
          <w:rFonts w:ascii="Lato" w:hAnsi="Lato" w:cs="Tahoma"/>
          <w:b w:val="0"/>
        </w:rPr>
      </w:pPr>
      <w:r>
        <w:rPr>
          <w:rStyle w:val="Pogrubienie"/>
          <w:rFonts w:ascii="Lato" w:hAnsi="Lato" w:cs="Tahoma"/>
          <w:b w:val="0"/>
        </w:rPr>
        <w:t>Pojęcie szerokości i długości geograficznej, pojęcie mili morskiej, kabla, węzła (w tym sposoby pomiaru), jednostek głębokości i ich przeliczenie (szkoły ponadpodstawowe),</w:t>
      </w:r>
    </w:p>
    <w:p w14:paraId="2E8ECE55" w14:textId="77777777" w:rsidR="00421FE9" w:rsidRDefault="00942D6E" w:rsidP="00D1596C">
      <w:pPr>
        <w:pStyle w:val="Akapitzlist"/>
        <w:numPr>
          <w:ilvl w:val="0"/>
          <w:numId w:val="2"/>
        </w:numPr>
        <w:jc w:val="both"/>
        <w:rPr>
          <w:rStyle w:val="Pogrubienie"/>
          <w:rFonts w:ascii="Lato" w:hAnsi="Lato" w:cs="Tahoma"/>
          <w:b w:val="0"/>
        </w:rPr>
      </w:pPr>
      <w:r>
        <w:rPr>
          <w:rStyle w:val="Pogrubienie"/>
          <w:rFonts w:ascii="Lato" w:hAnsi="Lato" w:cs="Tahoma"/>
          <w:b w:val="0"/>
        </w:rPr>
        <w:t>Praktyczna umiejętność obliczania deklinacji na mapach polskich i angielskich (szkoły ponadpodstawowe),</w:t>
      </w:r>
    </w:p>
    <w:p w14:paraId="378E5F88" w14:textId="77777777" w:rsidR="00421FE9" w:rsidRDefault="00942D6E" w:rsidP="00D1596C">
      <w:pPr>
        <w:pStyle w:val="Akapitzlist"/>
        <w:numPr>
          <w:ilvl w:val="0"/>
          <w:numId w:val="2"/>
        </w:numPr>
        <w:jc w:val="both"/>
        <w:rPr>
          <w:rStyle w:val="Pogrubienie"/>
          <w:rFonts w:ascii="Lato" w:hAnsi="Lato" w:cs="Tahoma"/>
          <w:b w:val="0"/>
        </w:rPr>
      </w:pPr>
      <w:r>
        <w:rPr>
          <w:rStyle w:val="Pogrubienie"/>
          <w:rFonts w:ascii="Lato" w:hAnsi="Lato" w:cs="Tahoma"/>
          <w:b w:val="0"/>
        </w:rPr>
        <w:t xml:space="preserve">Praktyczna umiejętność odczytywania wartości dewiacji z tabeli  oraz jej zastosowania przy dokonywaniu obliczeń (szkoły ponadpodstawowe), </w:t>
      </w:r>
    </w:p>
    <w:p w14:paraId="6BF3B746" w14:textId="77777777" w:rsidR="00421FE9" w:rsidRDefault="00942D6E" w:rsidP="00D1596C">
      <w:pPr>
        <w:pStyle w:val="Akapitzlist"/>
        <w:numPr>
          <w:ilvl w:val="0"/>
          <w:numId w:val="2"/>
        </w:numPr>
        <w:jc w:val="both"/>
        <w:rPr>
          <w:rStyle w:val="Pogrubienie"/>
          <w:rFonts w:ascii="Lato" w:hAnsi="Lato" w:cs="Tahoma"/>
          <w:b w:val="0"/>
        </w:rPr>
      </w:pPr>
      <w:r>
        <w:rPr>
          <w:rStyle w:val="Pogrubienie"/>
          <w:rFonts w:ascii="Lato" w:hAnsi="Lato" w:cs="Tahoma"/>
          <w:b w:val="0"/>
        </w:rPr>
        <w:t>Znajomość przeliczenia od Kursu Kompasowego do Kąta Drogi nad Dnem przy założeniu, że poprawka na wiatr i prąd są równe zeru (szkoły ponadpodstawowe),</w:t>
      </w:r>
    </w:p>
    <w:p w14:paraId="7FCAF495" w14:textId="77777777" w:rsidR="00421FE9" w:rsidRDefault="00942D6E" w:rsidP="00D1596C">
      <w:pPr>
        <w:pStyle w:val="Akapitzlist"/>
        <w:numPr>
          <w:ilvl w:val="0"/>
          <w:numId w:val="2"/>
        </w:numPr>
        <w:jc w:val="both"/>
        <w:rPr>
          <w:rStyle w:val="Pogrubienie"/>
          <w:rFonts w:ascii="Lato" w:hAnsi="Lato" w:cs="Tahoma"/>
          <w:b w:val="0"/>
        </w:rPr>
      </w:pPr>
      <w:r>
        <w:rPr>
          <w:rStyle w:val="Pogrubienie"/>
          <w:rFonts w:ascii="Lato" w:hAnsi="Lato" w:cs="Tahoma"/>
          <w:b w:val="0"/>
        </w:rPr>
        <w:t xml:space="preserve">Praktyczna umiejętność wyznaczania na morskiej mapie nawigacyjnej pozycji, kierunków (szkoły ponadpodstawowe), </w:t>
      </w:r>
    </w:p>
    <w:p w14:paraId="2815F795" w14:textId="77777777" w:rsidR="00421FE9" w:rsidRDefault="00942D6E" w:rsidP="00D1596C">
      <w:pPr>
        <w:pStyle w:val="Akapitzlist"/>
        <w:numPr>
          <w:ilvl w:val="0"/>
          <w:numId w:val="2"/>
        </w:numPr>
        <w:jc w:val="both"/>
        <w:rPr>
          <w:rStyle w:val="Pogrubienie"/>
          <w:rFonts w:ascii="Lato" w:hAnsi="Lato" w:cs="Tahoma"/>
          <w:b w:val="0"/>
        </w:rPr>
      </w:pPr>
      <w:r>
        <w:rPr>
          <w:rStyle w:val="Pogrubienie"/>
          <w:rFonts w:ascii="Lato" w:hAnsi="Lato" w:cs="Tahoma"/>
          <w:b w:val="0"/>
        </w:rPr>
        <w:t xml:space="preserve">Podstawowe produkty i atrakcje turystyczne, położenie, walory turystyczne regionu. </w:t>
      </w:r>
      <w:r>
        <w:rPr>
          <w:rStyle w:val="Pogrubienie"/>
          <w:rFonts w:ascii="Lato" w:hAnsi="Lato" w:cs="Tahoma"/>
          <w:b w:val="0"/>
        </w:rPr>
        <w:br/>
      </w:r>
    </w:p>
    <w:p w14:paraId="6DC7E7EB" w14:textId="77777777" w:rsidR="00421FE9" w:rsidRPr="00942D6E" w:rsidRDefault="00942D6E" w:rsidP="00942D6E">
      <w:pPr>
        <w:pStyle w:val="Akapitzlist"/>
        <w:numPr>
          <w:ilvl w:val="0"/>
          <w:numId w:val="1"/>
        </w:numPr>
        <w:ind w:left="426" w:hanging="426"/>
        <w:outlineLvl w:val="0"/>
        <w:rPr>
          <w:rStyle w:val="Pogrubienie"/>
          <w:rFonts w:ascii="Lato" w:hAnsi="Lato" w:cs="Tahoma"/>
        </w:rPr>
      </w:pPr>
      <w:bookmarkStart w:id="9" w:name="_Toc179902164"/>
      <w:r>
        <w:rPr>
          <w:rStyle w:val="Pogrubienie"/>
          <w:rFonts w:ascii="Lato" w:hAnsi="Lato" w:cs="Tahoma"/>
        </w:rPr>
        <w:t>Zgłoszenia do konkursu</w:t>
      </w:r>
      <w:bookmarkEnd w:id="9"/>
      <w:r>
        <w:rPr>
          <w:rStyle w:val="Pogrubienie"/>
          <w:rFonts w:ascii="Lato" w:hAnsi="Lato" w:cs="Tahoma"/>
        </w:rPr>
        <w:t>:</w:t>
      </w:r>
      <w:r>
        <w:rPr>
          <w:rStyle w:val="Pogrubienie"/>
          <w:rFonts w:ascii="Lato" w:hAnsi="Lato" w:cs="Tahoma"/>
        </w:rPr>
        <w:br/>
      </w:r>
      <w:r w:rsidRPr="00942D6E">
        <w:rPr>
          <w:rStyle w:val="Pogrubienie"/>
          <w:rFonts w:ascii="Lato" w:hAnsi="Lato" w:cs="Tahoma"/>
          <w:b w:val="0"/>
        </w:rPr>
        <w:t>Zgłoszenia do Wojewódzkiego Konkursu Wiedzy Morskiej i Żeglarskiej odbywają się drogą elektroniczną oraz listową lub osobiście. Procedura zgłoszenia:</w:t>
      </w:r>
    </w:p>
    <w:p w14:paraId="29190594" w14:textId="77777777" w:rsidR="00421FE9" w:rsidRDefault="00942D6E" w:rsidP="00D1596C">
      <w:pPr>
        <w:pStyle w:val="Akapitzlist"/>
        <w:numPr>
          <w:ilvl w:val="0"/>
          <w:numId w:val="5"/>
        </w:numPr>
        <w:jc w:val="both"/>
        <w:rPr>
          <w:rStyle w:val="Pogrubienie"/>
          <w:rFonts w:ascii="Lato" w:hAnsi="Lato" w:cs="Tahoma"/>
          <w:b w:val="0"/>
        </w:rPr>
      </w:pPr>
      <w:r>
        <w:rPr>
          <w:rStyle w:val="normaltextrun"/>
          <w:rFonts w:ascii="Lato" w:hAnsi="Lato" w:cs="Tahoma"/>
          <w:color w:val="000000"/>
          <w:shd w:val="clear" w:color="auto" w:fill="FFFFFF"/>
        </w:rPr>
        <w:t xml:space="preserve">Szkoły zgłaszają chęć wzięcia udziału w Konkursie poprzez wypełnienie i dostarczenie </w:t>
      </w:r>
      <w:r>
        <w:rPr>
          <w:rStyle w:val="normaltextrun"/>
          <w:rFonts w:ascii="Lato" w:hAnsi="Lato" w:cs="Tahoma"/>
          <w:color w:val="000000"/>
          <w:shd w:val="clear" w:color="auto" w:fill="FFFFFF"/>
        </w:rPr>
        <w:br/>
        <w:t xml:space="preserve">do Organizatora konkursu formularza </w:t>
      </w:r>
      <w:r>
        <w:rPr>
          <w:rStyle w:val="normaltextrun"/>
          <w:rFonts w:ascii="Lato" w:hAnsi="Lato" w:cs="Tahoma"/>
          <w:b/>
          <w:bCs/>
          <w:color w:val="000000"/>
          <w:shd w:val="clear" w:color="auto" w:fill="FFFFFF"/>
        </w:rPr>
        <w:t xml:space="preserve">Zgłoszenia Szkoły do </w:t>
      </w:r>
      <w:proofErr w:type="spellStart"/>
      <w:r>
        <w:rPr>
          <w:rStyle w:val="normaltextrun"/>
          <w:rFonts w:ascii="Lato" w:hAnsi="Lato" w:cs="Tahoma"/>
          <w:b/>
          <w:bCs/>
          <w:color w:val="000000"/>
          <w:shd w:val="clear" w:color="auto" w:fill="FFFFFF"/>
        </w:rPr>
        <w:t>WKWMiŻ</w:t>
      </w:r>
      <w:proofErr w:type="spellEnd"/>
      <w:r w:rsidR="002A657A">
        <w:rPr>
          <w:rStyle w:val="normaltextrun"/>
          <w:rFonts w:ascii="Lato" w:hAnsi="Lato" w:cs="Tahoma"/>
          <w:b/>
          <w:bCs/>
          <w:color w:val="000000"/>
          <w:shd w:val="clear" w:color="auto" w:fill="FFFFFF"/>
        </w:rPr>
        <w:t xml:space="preserve"> - zał</w:t>
      </w:r>
      <w:r>
        <w:rPr>
          <w:rStyle w:val="normaltextrun"/>
          <w:rFonts w:ascii="Lato" w:hAnsi="Lato" w:cs="Tahoma"/>
          <w:b/>
          <w:bCs/>
          <w:color w:val="000000"/>
          <w:shd w:val="clear" w:color="auto" w:fill="FFFFFF"/>
        </w:rPr>
        <w:t>.</w:t>
      </w:r>
      <w:r w:rsidR="002A657A">
        <w:rPr>
          <w:rStyle w:val="normaltextrun"/>
          <w:rFonts w:ascii="Lato" w:hAnsi="Lato" w:cs="Tahoma"/>
          <w:b/>
          <w:bCs/>
          <w:color w:val="000000"/>
          <w:shd w:val="clear" w:color="auto" w:fill="FFFFFF"/>
        </w:rPr>
        <w:t>1</w:t>
      </w:r>
      <w:r>
        <w:rPr>
          <w:rStyle w:val="eop"/>
          <w:rFonts w:ascii="Lato" w:hAnsi="Lato" w:cs="Tahoma"/>
          <w:color w:val="000000"/>
          <w:shd w:val="clear" w:color="auto" w:fill="FFFFFF"/>
        </w:rPr>
        <w:t> </w:t>
      </w:r>
      <w:r>
        <w:rPr>
          <w:rStyle w:val="Pogrubienie"/>
          <w:rFonts w:ascii="Lato" w:hAnsi="Lato" w:cs="Tahoma"/>
          <w:b w:val="0"/>
        </w:rPr>
        <w:t xml:space="preserve"> </w:t>
      </w:r>
    </w:p>
    <w:p w14:paraId="3FF7C520" w14:textId="77777777" w:rsidR="00421FE9" w:rsidRDefault="00942D6E" w:rsidP="00D1596C">
      <w:pPr>
        <w:pStyle w:val="Akapitzlist"/>
        <w:numPr>
          <w:ilvl w:val="0"/>
          <w:numId w:val="5"/>
        </w:numPr>
        <w:jc w:val="both"/>
        <w:rPr>
          <w:rStyle w:val="normaltextrun"/>
          <w:rFonts w:ascii="Lato" w:hAnsi="Lato" w:cs="Tahoma"/>
          <w:bCs/>
        </w:rPr>
      </w:pPr>
      <w:r>
        <w:rPr>
          <w:rStyle w:val="normaltextrun"/>
          <w:rFonts w:ascii="Lato" w:hAnsi="Lato" w:cs="Tahoma"/>
          <w:color w:val="000000"/>
          <w:shd w:val="clear" w:color="auto" w:fill="FFFFFF"/>
        </w:rPr>
        <w:t>Zgłoszenie znajduje się na stronie internetowej Pałacu Młodzieży PCE w Szczecinie</w:t>
      </w:r>
    </w:p>
    <w:p w14:paraId="1F52259C" w14:textId="77777777" w:rsidR="00421FE9" w:rsidRDefault="00942D6E" w:rsidP="00D1596C">
      <w:pPr>
        <w:pStyle w:val="Akapitzlist"/>
        <w:numPr>
          <w:ilvl w:val="0"/>
          <w:numId w:val="5"/>
        </w:numPr>
        <w:jc w:val="both"/>
        <w:rPr>
          <w:rStyle w:val="normaltextrun"/>
          <w:rFonts w:ascii="Lato" w:hAnsi="Lato" w:cs="Tahoma"/>
          <w:bCs/>
          <w:strike/>
        </w:rPr>
      </w:pPr>
      <w:r>
        <w:rPr>
          <w:rStyle w:val="normaltextrun"/>
          <w:rFonts w:ascii="Lato" w:hAnsi="Lato" w:cs="Tahoma"/>
          <w:color w:val="000000"/>
          <w:shd w:val="clear" w:color="auto" w:fill="FFFFFF"/>
        </w:rPr>
        <w:t xml:space="preserve">Wypełnione zgłoszenie wraz z załącznikami należy przesłać na adres </w:t>
      </w:r>
      <w:hyperlink r:id="rId7" w:tgtFrame="_blank">
        <w:r>
          <w:rPr>
            <w:rFonts w:ascii="Lato" w:hAnsi="Lato" w:cs="Tahoma"/>
            <w:color w:val="0563C1"/>
            <w:u w:val="single"/>
            <w:shd w:val="clear" w:color="auto" w:fill="FFFFFF"/>
          </w:rPr>
          <w:t>konkurs.morski@palac.szczecin.pl</w:t>
        </w:r>
      </w:hyperlink>
      <w:r>
        <w:rPr>
          <w:rStyle w:val="normaltextrun"/>
          <w:rFonts w:ascii="Lato" w:hAnsi="Lato" w:cs="Tahoma"/>
          <w:color w:val="000000"/>
          <w:shd w:val="clear" w:color="auto" w:fill="FFFFFF"/>
        </w:rPr>
        <w:t xml:space="preserve"> lub dostarczyć do sekretariatu Pałacu Młodzieży </w:t>
      </w:r>
      <w:r w:rsidR="002A657A">
        <w:rPr>
          <w:rStyle w:val="normaltextrun"/>
          <w:rFonts w:ascii="Lato" w:hAnsi="Lato" w:cs="Tahoma"/>
          <w:color w:val="000000"/>
          <w:shd w:val="clear" w:color="auto" w:fill="FFFFFF"/>
        </w:rPr>
        <w:br/>
      </w:r>
      <w:r>
        <w:rPr>
          <w:rStyle w:val="normaltextrun"/>
          <w:rFonts w:ascii="Lato" w:hAnsi="Lato" w:cs="Tahoma"/>
          <w:color w:val="000000"/>
          <w:shd w:val="clear" w:color="auto" w:fill="FFFFFF"/>
        </w:rPr>
        <w:t>w Szczecinie w terminie</w:t>
      </w:r>
      <w:r>
        <w:rPr>
          <w:rStyle w:val="normaltextrun"/>
          <w:rFonts w:ascii="Lato" w:hAnsi="Lato" w:cs="Tahoma"/>
          <w:color w:val="FF0000"/>
          <w:shd w:val="clear" w:color="auto" w:fill="FFFFFF"/>
        </w:rPr>
        <w:t xml:space="preserve"> </w:t>
      </w:r>
      <w:r>
        <w:rPr>
          <w:rStyle w:val="normaltextrun"/>
          <w:rFonts w:ascii="Lato" w:hAnsi="Lato" w:cs="Tahoma"/>
          <w:color w:val="000000"/>
          <w:shd w:val="clear" w:color="auto" w:fill="FFFFFF"/>
        </w:rPr>
        <w:t>do</w:t>
      </w:r>
      <w:r>
        <w:rPr>
          <w:rStyle w:val="normaltextrun"/>
          <w:rFonts w:ascii="Lato" w:hAnsi="Lato" w:cs="Tahoma"/>
          <w:color w:val="BF8F00" w:themeColor="accent4" w:themeShade="BF"/>
          <w:shd w:val="clear" w:color="auto" w:fill="FFFFFF"/>
        </w:rPr>
        <w:t xml:space="preserve"> </w:t>
      </w:r>
      <w:r w:rsidRPr="002A657A">
        <w:rPr>
          <w:rStyle w:val="normaltextrun"/>
          <w:rFonts w:ascii="Lato" w:hAnsi="Lato" w:cs="Tahoma"/>
          <w:b/>
          <w:bCs/>
          <w:color w:val="000000"/>
          <w:shd w:val="clear" w:color="auto" w:fill="FFFFFF"/>
        </w:rPr>
        <w:t>10 stycznia 2025 r</w:t>
      </w:r>
      <w:r>
        <w:rPr>
          <w:rStyle w:val="normaltextrun"/>
          <w:rFonts w:ascii="Lato" w:hAnsi="Lato" w:cs="Tahoma"/>
          <w:color w:val="000000"/>
          <w:shd w:val="clear" w:color="auto" w:fill="FFFFFF"/>
        </w:rPr>
        <w:t xml:space="preserve">. </w:t>
      </w:r>
    </w:p>
    <w:p w14:paraId="2D798201" w14:textId="77777777" w:rsidR="00421FE9" w:rsidRDefault="00942D6E" w:rsidP="00D1596C">
      <w:pPr>
        <w:pStyle w:val="Akapitzlist"/>
        <w:numPr>
          <w:ilvl w:val="0"/>
          <w:numId w:val="5"/>
        </w:numPr>
        <w:jc w:val="both"/>
        <w:rPr>
          <w:rStyle w:val="eop"/>
          <w:rFonts w:ascii="Lato" w:hAnsi="Lato" w:cs="Tahoma"/>
          <w:bCs/>
        </w:rPr>
      </w:pPr>
      <w:r>
        <w:rPr>
          <w:rStyle w:val="normaltextrun"/>
          <w:rFonts w:ascii="Lato" w:hAnsi="Lato" w:cs="Tahoma"/>
          <w:color w:val="000000"/>
          <w:shd w:val="clear" w:color="auto" w:fill="FFFFFF"/>
        </w:rPr>
        <w:t xml:space="preserve">W </w:t>
      </w:r>
      <w:r>
        <w:rPr>
          <w:rStyle w:val="normaltextrun"/>
          <w:rFonts w:ascii="Lato" w:hAnsi="Lato" w:cs="Tahoma"/>
          <w:b/>
          <w:bCs/>
          <w:color w:val="000000"/>
          <w:shd w:val="clear" w:color="auto" w:fill="FFFFFF"/>
        </w:rPr>
        <w:t xml:space="preserve">Zgłoszeniu Szkoły do </w:t>
      </w:r>
      <w:proofErr w:type="spellStart"/>
      <w:r>
        <w:rPr>
          <w:rStyle w:val="normaltextrun"/>
          <w:rFonts w:ascii="Lato" w:hAnsi="Lato" w:cs="Tahoma"/>
          <w:b/>
          <w:bCs/>
          <w:color w:val="000000"/>
          <w:shd w:val="clear" w:color="auto" w:fill="FFFFFF"/>
        </w:rPr>
        <w:t>WKWMiŻ</w:t>
      </w:r>
      <w:proofErr w:type="spellEnd"/>
      <w:r>
        <w:rPr>
          <w:rStyle w:val="normaltextrun"/>
          <w:rFonts w:ascii="Lato" w:hAnsi="Lato" w:cs="Tahoma"/>
          <w:color w:val="000000"/>
          <w:shd w:val="clear" w:color="auto" w:fill="FFFFFF"/>
        </w:rPr>
        <w:t xml:space="preserve"> szkoła musi podać dane Koordynatora Konkursu </w:t>
      </w:r>
      <w:r w:rsidR="002A657A">
        <w:rPr>
          <w:rStyle w:val="normaltextrun"/>
          <w:rFonts w:ascii="Lato" w:hAnsi="Lato" w:cs="Tahoma"/>
          <w:color w:val="000000"/>
          <w:shd w:val="clear" w:color="auto" w:fill="FFFFFF"/>
        </w:rPr>
        <w:br/>
      </w:r>
      <w:r>
        <w:rPr>
          <w:rStyle w:val="normaltextrun"/>
          <w:rFonts w:ascii="Lato" w:hAnsi="Lato" w:cs="Tahoma"/>
          <w:color w:val="000000"/>
          <w:shd w:val="clear" w:color="auto" w:fill="FFFFFF"/>
        </w:rPr>
        <w:t>ze strony szkoły/placówki.</w:t>
      </w:r>
      <w:r>
        <w:rPr>
          <w:rStyle w:val="eop"/>
          <w:rFonts w:ascii="Lato" w:hAnsi="Lato" w:cs="Tahoma"/>
          <w:color w:val="000000"/>
          <w:shd w:val="clear" w:color="auto" w:fill="FFFFFF"/>
        </w:rPr>
        <w:t> </w:t>
      </w:r>
    </w:p>
    <w:p w14:paraId="297D19E9" w14:textId="77777777" w:rsidR="00421FE9" w:rsidRDefault="00421FE9" w:rsidP="00D1596C">
      <w:pPr>
        <w:pStyle w:val="Akapitzlist"/>
        <w:jc w:val="both"/>
        <w:rPr>
          <w:rStyle w:val="Pogrubienie"/>
          <w:rFonts w:ascii="Lato" w:hAnsi="Lato" w:cs="Tahoma"/>
          <w:b w:val="0"/>
        </w:rPr>
      </w:pPr>
    </w:p>
    <w:p w14:paraId="3F57C64D" w14:textId="77777777" w:rsidR="00421FE9" w:rsidRDefault="00942D6E" w:rsidP="00D1596C">
      <w:pPr>
        <w:pStyle w:val="Akapitzlist"/>
        <w:numPr>
          <w:ilvl w:val="0"/>
          <w:numId w:val="1"/>
        </w:numPr>
        <w:ind w:left="426" w:hanging="502"/>
        <w:jc w:val="both"/>
        <w:outlineLvl w:val="0"/>
        <w:rPr>
          <w:rStyle w:val="Pogrubienie"/>
          <w:rFonts w:ascii="Lato" w:hAnsi="Lato" w:cs="Tahoma"/>
        </w:rPr>
      </w:pPr>
      <w:bookmarkStart w:id="10" w:name="_Toc179902165"/>
      <w:r>
        <w:rPr>
          <w:rStyle w:val="Pogrubienie"/>
          <w:rFonts w:ascii="Lato" w:hAnsi="Lato" w:cs="Tahoma"/>
        </w:rPr>
        <w:t>Przebieg konkursu</w:t>
      </w:r>
      <w:bookmarkEnd w:id="10"/>
    </w:p>
    <w:p w14:paraId="255F5CD4" w14:textId="77777777" w:rsidR="00421FE9" w:rsidRDefault="00421FE9" w:rsidP="00D1596C">
      <w:pPr>
        <w:pStyle w:val="Akapitzlist"/>
        <w:ind w:left="426"/>
        <w:jc w:val="both"/>
        <w:outlineLvl w:val="0"/>
        <w:rPr>
          <w:rStyle w:val="Pogrubienie"/>
          <w:rFonts w:ascii="Lato" w:hAnsi="Lato" w:cs="Tahoma"/>
        </w:rPr>
      </w:pPr>
    </w:p>
    <w:p w14:paraId="5678F739" w14:textId="52B85092" w:rsidR="00421FE9" w:rsidRDefault="00942D6E" w:rsidP="00D1596C">
      <w:pPr>
        <w:pStyle w:val="Akapitzlist"/>
        <w:numPr>
          <w:ilvl w:val="6"/>
          <w:numId w:val="1"/>
        </w:numPr>
        <w:ind w:left="567"/>
        <w:jc w:val="both"/>
        <w:rPr>
          <w:rFonts w:ascii="Lato" w:hAnsi="Lato" w:cs="Tahoma"/>
          <w:bCs/>
        </w:rPr>
      </w:pPr>
      <w:r>
        <w:rPr>
          <w:rFonts w:ascii="Lato" w:hAnsi="Lato" w:cs="Tahoma"/>
          <w:b/>
        </w:rPr>
        <w:t>Eliminacje szkolne odbędą się w dniu 28 stycznia 2025 r.</w:t>
      </w:r>
      <w:r>
        <w:rPr>
          <w:rFonts w:ascii="Lato" w:hAnsi="Lato" w:cs="Tahoma"/>
          <w:bCs/>
        </w:rPr>
        <w:t xml:space="preserve"> Za ich prawidłowe przeprowadzenie odpowiedzialna jest Szkolna Komisja Konkursowa (SKK). Protokół </w:t>
      </w:r>
      <w:r>
        <w:rPr>
          <w:rFonts w:ascii="Lato" w:hAnsi="Lato" w:cs="Tahoma"/>
          <w:bCs/>
        </w:rPr>
        <w:br/>
        <w:t xml:space="preserve">z przeprowadzonych eliminacji i wyłonionego </w:t>
      </w:r>
      <w:r w:rsidR="00427BA0" w:rsidRPr="0020250F">
        <w:rPr>
          <w:rFonts w:ascii="Lato" w:hAnsi="Lato" w:cs="Tahoma"/>
          <w:b/>
        </w:rPr>
        <w:t>4-osobowego</w:t>
      </w:r>
      <w:r w:rsidRPr="0020250F">
        <w:rPr>
          <w:rFonts w:ascii="Lato" w:hAnsi="Lato" w:cs="Tahoma"/>
          <w:b/>
        </w:rPr>
        <w:t xml:space="preserve"> zespołu</w:t>
      </w:r>
      <w:r>
        <w:rPr>
          <w:rFonts w:ascii="Lato" w:hAnsi="Lato" w:cs="Tahoma"/>
          <w:bCs/>
        </w:rPr>
        <w:t xml:space="preserve"> reprezentującego szkołę w dalszej części konkursu, SKK przesyła do organizatora drogą mailową oraz oryginał pocztą lub osobiście do sekretariatu Pałacu Młodzieży w Szczecinie w nieprzekraczalnym terminie </w:t>
      </w:r>
      <w:r w:rsidRPr="0020250F">
        <w:rPr>
          <w:rFonts w:ascii="Lato" w:hAnsi="Lato" w:cs="Tahoma"/>
          <w:b/>
        </w:rPr>
        <w:t>do 31 stycznia 2025 r.</w:t>
      </w:r>
      <w:r>
        <w:rPr>
          <w:rFonts w:ascii="Lato" w:hAnsi="Lato" w:cs="Tahoma"/>
          <w:bCs/>
        </w:rPr>
        <w:t xml:space="preserve"> </w:t>
      </w:r>
    </w:p>
    <w:p w14:paraId="79B1271C" w14:textId="77777777" w:rsidR="00421FE9" w:rsidRDefault="00942D6E" w:rsidP="00D1596C">
      <w:pPr>
        <w:pStyle w:val="Akapitzlist"/>
        <w:ind w:left="567"/>
        <w:jc w:val="both"/>
        <w:rPr>
          <w:rFonts w:ascii="Lato" w:hAnsi="Lato" w:cs="Tahoma"/>
          <w:bCs/>
        </w:rPr>
      </w:pPr>
      <w:r>
        <w:rPr>
          <w:rFonts w:ascii="Lato" w:hAnsi="Lato" w:cs="Tahoma"/>
          <w:bCs/>
        </w:rPr>
        <w:t>W przypadku takiej samej liczby punktów u kilku uczestników, SKK we własnym zakresie przeprowadzi eliminacje ustne pozwalające wyłonić skład zespołu reprezentującego szkołę w dalszych zmaganiach. </w:t>
      </w:r>
    </w:p>
    <w:p w14:paraId="1C366279" w14:textId="77777777" w:rsidR="00421FE9" w:rsidRDefault="00421FE9" w:rsidP="00D1596C">
      <w:pPr>
        <w:pStyle w:val="Akapitzlist"/>
        <w:ind w:left="567"/>
        <w:jc w:val="both"/>
        <w:rPr>
          <w:rFonts w:ascii="Lato" w:hAnsi="Lato" w:cs="Tahoma"/>
          <w:bCs/>
          <w:color w:val="BF8F00" w:themeColor="accent4" w:themeShade="BF"/>
        </w:rPr>
      </w:pPr>
    </w:p>
    <w:p w14:paraId="6D6C74D3" w14:textId="77777777" w:rsidR="00421FE9" w:rsidRDefault="00942D6E" w:rsidP="00657F92">
      <w:pPr>
        <w:pStyle w:val="Akapitzlist"/>
        <w:numPr>
          <w:ilvl w:val="6"/>
          <w:numId w:val="1"/>
        </w:numPr>
        <w:tabs>
          <w:tab w:val="clear" w:pos="0"/>
          <w:tab w:val="num" w:pos="567"/>
        </w:tabs>
        <w:spacing w:after="0"/>
        <w:ind w:left="567" w:hanging="57"/>
        <w:jc w:val="both"/>
        <w:textAlignment w:val="baseline"/>
      </w:pPr>
      <w:r w:rsidRPr="00942D6E">
        <w:rPr>
          <w:rStyle w:val="Pogrubienie"/>
          <w:rFonts w:ascii="Lato" w:hAnsi="Lato" w:cs="Tahoma"/>
        </w:rPr>
        <w:t>Półfinały</w:t>
      </w:r>
      <w:r>
        <w:rPr>
          <w:rStyle w:val="Pogrubienie"/>
          <w:rFonts w:ascii="Lato" w:hAnsi="Lato" w:cs="Tahoma"/>
        </w:rPr>
        <w:br/>
      </w:r>
      <w:proofErr w:type="spellStart"/>
      <w:r w:rsidRPr="00942D6E">
        <w:rPr>
          <w:rFonts w:ascii="Lato" w:hAnsi="Lato" w:cs="Tahoma"/>
        </w:rPr>
        <w:t>Półfinały</w:t>
      </w:r>
      <w:proofErr w:type="spellEnd"/>
      <w:r w:rsidRPr="00942D6E">
        <w:rPr>
          <w:rFonts w:ascii="Lato" w:hAnsi="Lato" w:cs="Tahoma"/>
        </w:rPr>
        <w:t xml:space="preserve">  </w:t>
      </w:r>
      <w:proofErr w:type="spellStart"/>
      <w:r w:rsidRPr="00942D6E">
        <w:rPr>
          <w:rFonts w:ascii="Lato" w:hAnsi="Lato" w:cs="Tahoma"/>
        </w:rPr>
        <w:t>WKWMiŻ</w:t>
      </w:r>
      <w:proofErr w:type="spellEnd"/>
      <w:r w:rsidRPr="00942D6E">
        <w:rPr>
          <w:rFonts w:ascii="Lato" w:hAnsi="Lato" w:cs="Tahoma"/>
        </w:rPr>
        <w:t xml:space="preserve"> w poszczególnych kategoriach konkursowych odbędą się: </w:t>
      </w:r>
    </w:p>
    <w:p w14:paraId="74CABDAF" w14:textId="77777777" w:rsidR="00421FE9" w:rsidRDefault="00942D6E" w:rsidP="00D1596C">
      <w:pPr>
        <w:numPr>
          <w:ilvl w:val="0"/>
          <w:numId w:val="12"/>
        </w:numPr>
        <w:spacing w:after="0" w:line="240" w:lineRule="auto"/>
        <w:ind w:left="454" w:firstLine="0"/>
        <w:jc w:val="both"/>
        <w:textAlignment w:val="baseline"/>
      </w:pPr>
      <w:r>
        <w:rPr>
          <w:rFonts w:ascii="Lato" w:eastAsia="Times New Roman" w:hAnsi="Lato" w:cs="Tahoma"/>
          <w:lang w:eastAsia="pl-PL"/>
        </w:rPr>
        <w:t>dla szkół podstawowych klasy, 5-6 w dniu</w:t>
      </w:r>
      <w:r>
        <w:rPr>
          <w:rFonts w:ascii="Lato" w:eastAsia="Times New Roman" w:hAnsi="Lato" w:cs="Tahoma"/>
          <w:b/>
          <w:bCs/>
          <w:lang w:eastAsia="pl-PL"/>
        </w:rPr>
        <w:t xml:space="preserve"> </w:t>
      </w:r>
      <w:r>
        <w:rPr>
          <w:rFonts w:ascii="Lato" w:eastAsia="Times New Roman" w:hAnsi="Lato" w:cs="Tahoma"/>
          <w:lang w:eastAsia="pl-PL"/>
        </w:rPr>
        <w:t>13  marca 2025 r.,  </w:t>
      </w:r>
    </w:p>
    <w:p w14:paraId="20DBC64E" w14:textId="77777777" w:rsidR="00421FE9" w:rsidRDefault="00942D6E" w:rsidP="00D1596C">
      <w:pPr>
        <w:numPr>
          <w:ilvl w:val="0"/>
          <w:numId w:val="12"/>
        </w:numPr>
        <w:spacing w:after="0" w:line="240" w:lineRule="auto"/>
        <w:ind w:left="454" w:firstLine="0"/>
        <w:jc w:val="both"/>
        <w:textAlignment w:val="baseline"/>
      </w:pPr>
      <w:r>
        <w:rPr>
          <w:rFonts w:ascii="Lato" w:eastAsia="Times New Roman" w:hAnsi="Lato" w:cs="Tahoma"/>
          <w:lang w:eastAsia="pl-PL"/>
        </w:rPr>
        <w:t>dla szkół podstawowych, klasy 7-8 w dniu 14 marca 2025 r., </w:t>
      </w:r>
    </w:p>
    <w:p w14:paraId="2A536F2F" w14:textId="77777777" w:rsidR="00421FE9" w:rsidRDefault="00942D6E" w:rsidP="00D1596C">
      <w:pPr>
        <w:numPr>
          <w:ilvl w:val="0"/>
          <w:numId w:val="12"/>
        </w:numPr>
        <w:spacing w:after="0" w:line="240" w:lineRule="auto"/>
        <w:ind w:left="454" w:firstLine="0"/>
        <w:jc w:val="both"/>
        <w:textAlignment w:val="baseline"/>
      </w:pPr>
      <w:r>
        <w:rPr>
          <w:rFonts w:ascii="Lato" w:eastAsia="Times New Roman" w:hAnsi="Lato" w:cs="Tahoma"/>
          <w:lang w:eastAsia="pl-PL"/>
        </w:rPr>
        <w:t>dla szkół ponadpodstawowych w dniu 12 marca 2025 r.  </w:t>
      </w:r>
    </w:p>
    <w:p w14:paraId="5DDD3789" w14:textId="77777777" w:rsidR="00421FE9" w:rsidRDefault="00421FE9" w:rsidP="00D1596C">
      <w:pPr>
        <w:spacing w:after="0" w:line="240" w:lineRule="auto"/>
        <w:ind w:left="567" w:hanging="283"/>
        <w:jc w:val="both"/>
        <w:textAlignment w:val="baseline"/>
        <w:rPr>
          <w:rFonts w:ascii="Lato" w:eastAsia="Times New Roman" w:hAnsi="Lato" w:cs="Tahoma"/>
          <w:lang w:eastAsia="pl-PL"/>
        </w:rPr>
      </w:pPr>
    </w:p>
    <w:p w14:paraId="0AA87E54" w14:textId="3BB04143" w:rsidR="00421FE9" w:rsidRDefault="00942D6E" w:rsidP="00D1596C">
      <w:pPr>
        <w:spacing w:after="0" w:line="240" w:lineRule="auto"/>
        <w:jc w:val="both"/>
        <w:textAlignment w:val="baseline"/>
        <w:rPr>
          <w:rFonts w:ascii="Lato" w:eastAsia="Times New Roman" w:hAnsi="Lato" w:cs="Tahoma"/>
          <w:i/>
          <w:iCs/>
          <w:color w:val="BF8F00" w:themeColor="accent4" w:themeShade="BF"/>
          <w:lang w:eastAsia="pl-PL"/>
        </w:rPr>
      </w:pPr>
      <w:r>
        <w:rPr>
          <w:rFonts w:ascii="Lato" w:eastAsia="Times New Roman" w:hAnsi="Lato" w:cs="Tahoma"/>
          <w:b/>
          <w:bCs/>
          <w:i/>
          <w:iCs/>
          <w:lang w:eastAsia="pl-PL"/>
        </w:rPr>
        <w:t xml:space="preserve">WAŻNE: Przy dużej ilości półfinalistów, półfinały mogą odbyć się w różnych terminach </w:t>
      </w:r>
      <w:r w:rsidR="004A093F">
        <w:rPr>
          <w:rFonts w:ascii="Lato" w:eastAsia="Times New Roman" w:hAnsi="Lato" w:cs="Tahoma"/>
          <w:b/>
          <w:bCs/>
          <w:i/>
          <w:iCs/>
          <w:lang w:eastAsia="pl-PL"/>
        </w:rPr>
        <w:br/>
      </w:r>
      <w:r>
        <w:rPr>
          <w:rFonts w:ascii="Lato" w:eastAsia="Times New Roman" w:hAnsi="Lato" w:cs="Tahoma"/>
          <w:b/>
          <w:bCs/>
          <w:i/>
          <w:iCs/>
          <w:lang w:eastAsia="pl-PL"/>
        </w:rPr>
        <w:t xml:space="preserve">i miejscach, o czym każda ze zgłoszonych szkół zostanie poinformowana. </w:t>
      </w:r>
      <w:r>
        <w:rPr>
          <w:rFonts w:ascii="Lato" w:eastAsia="Times New Roman" w:hAnsi="Lato" w:cs="Tahoma"/>
          <w:i/>
          <w:iCs/>
          <w:color w:val="BF8F00" w:themeColor="accent4" w:themeShade="BF"/>
          <w:lang w:eastAsia="pl-PL"/>
        </w:rPr>
        <w:t> </w:t>
      </w:r>
    </w:p>
    <w:p w14:paraId="7D032425" w14:textId="77777777" w:rsidR="00421FE9" w:rsidRDefault="00421FE9" w:rsidP="00D1596C">
      <w:pPr>
        <w:spacing w:after="0" w:line="240" w:lineRule="auto"/>
        <w:ind w:left="284"/>
        <w:jc w:val="both"/>
        <w:textAlignment w:val="baseline"/>
        <w:rPr>
          <w:rFonts w:ascii="Lato" w:eastAsia="Times New Roman" w:hAnsi="Lato" w:cs="Tahoma"/>
          <w:sz w:val="18"/>
          <w:szCs w:val="18"/>
          <w:lang w:eastAsia="pl-PL"/>
        </w:rPr>
      </w:pPr>
    </w:p>
    <w:p w14:paraId="7C8E9227" w14:textId="77777777" w:rsidR="00421FE9" w:rsidRPr="002A657A" w:rsidRDefault="00B41D5B" w:rsidP="00D1596C">
      <w:pPr>
        <w:spacing w:after="0" w:line="240" w:lineRule="auto"/>
        <w:ind w:left="284"/>
        <w:jc w:val="both"/>
        <w:textAlignment w:val="baseline"/>
        <w:rPr>
          <w:rFonts w:ascii="Lato" w:eastAsia="Times New Roman" w:hAnsi="Lato" w:cs="Tahoma"/>
          <w:b/>
          <w:bCs/>
          <w:sz w:val="18"/>
          <w:szCs w:val="18"/>
          <w:lang w:eastAsia="pl-PL"/>
        </w:rPr>
      </w:pPr>
      <w:r w:rsidRPr="002A657A">
        <w:rPr>
          <w:rFonts w:ascii="Lato" w:eastAsia="Times New Roman" w:hAnsi="Lato" w:cs="Tahoma"/>
          <w:b/>
          <w:bCs/>
          <w:lang w:eastAsia="pl-PL"/>
        </w:rPr>
        <w:t>Przebieg Półfinałów</w:t>
      </w:r>
      <w:r w:rsidR="00942D6E" w:rsidRPr="002A657A">
        <w:rPr>
          <w:rFonts w:ascii="Lato" w:eastAsia="Times New Roman" w:hAnsi="Lato" w:cs="Tahoma"/>
          <w:b/>
          <w:bCs/>
          <w:lang w:eastAsia="pl-PL"/>
        </w:rPr>
        <w:t>: </w:t>
      </w:r>
    </w:p>
    <w:p w14:paraId="0489E5F9" w14:textId="77777777" w:rsidR="00421FE9" w:rsidRDefault="00942D6E" w:rsidP="00D1596C">
      <w:pPr>
        <w:spacing w:after="0" w:line="240" w:lineRule="auto"/>
        <w:ind w:left="284"/>
        <w:jc w:val="both"/>
        <w:textAlignment w:val="baseline"/>
        <w:rPr>
          <w:rFonts w:ascii="Lato" w:eastAsia="Times New Roman" w:hAnsi="Lato" w:cs="Tahoma"/>
          <w:lang w:eastAsia="pl-PL"/>
        </w:rPr>
      </w:pPr>
      <w:r>
        <w:rPr>
          <w:rFonts w:ascii="Lato" w:eastAsia="Times New Roman" w:hAnsi="Lato" w:cs="Tahoma"/>
          <w:lang w:eastAsia="pl-PL"/>
        </w:rPr>
        <w:t xml:space="preserve">Każdy uczestnik otrzyma do rozwiązania indywidualnie test składający się z 40 pytań z trzema propozycjami odpowiedzi zamkniętych z jedną prawidłową odpowiedzią. Czas na rozwiązanie testu 60 minut. Wojewódzka Komisja Konkursowa (WKK) dokona oceny testów. Suma punktów indywidualnych członków z danego zespołu liczona będzie do ogólnej liczby punków zespołu i będzie brana pod uwagę przez WKK do wyłonienia pięciu najlepszych zespołów w każdej kategorii konkursowej. </w:t>
      </w:r>
    </w:p>
    <w:p w14:paraId="3948220D" w14:textId="77777777" w:rsidR="00421FE9" w:rsidRDefault="00942D6E" w:rsidP="00D1596C">
      <w:pPr>
        <w:spacing w:after="0" w:line="240" w:lineRule="auto"/>
        <w:ind w:left="284"/>
        <w:jc w:val="both"/>
        <w:textAlignment w:val="baseline"/>
        <w:rPr>
          <w:rFonts w:ascii="Lato" w:eastAsia="Times New Roman" w:hAnsi="Lato" w:cs="Tahoma"/>
          <w:color w:val="FF0000"/>
          <w:lang w:eastAsia="pl-PL"/>
        </w:rPr>
      </w:pPr>
      <w:r>
        <w:rPr>
          <w:rFonts w:ascii="Lato" w:eastAsia="Times New Roman" w:hAnsi="Lato" w:cs="Tahoma"/>
          <w:lang w:eastAsia="pl-PL"/>
        </w:rPr>
        <w:t xml:space="preserve">W przypadku remisów, zespoły stawią się na dogrywce w dniu </w:t>
      </w:r>
      <w:r w:rsidRPr="002A657A">
        <w:rPr>
          <w:rFonts w:ascii="Lato" w:eastAsia="Times New Roman" w:hAnsi="Lato" w:cs="Tahoma"/>
          <w:b/>
          <w:bCs/>
          <w:lang w:eastAsia="pl-PL"/>
        </w:rPr>
        <w:t>18 marca 2025 r.</w:t>
      </w:r>
      <w:r>
        <w:rPr>
          <w:rFonts w:ascii="Lato" w:eastAsia="Times New Roman" w:hAnsi="Lato" w:cs="Tahoma"/>
          <w:lang w:eastAsia="pl-PL"/>
        </w:rPr>
        <w:t xml:space="preserve">  </w:t>
      </w:r>
    </w:p>
    <w:p w14:paraId="1F4F2717" w14:textId="77777777" w:rsidR="00421FE9" w:rsidRDefault="00421FE9" w:rsidP="00D1596C">
      <w:pPr>
        <w:spacing w:after="0" w:line="240" w:lineRule="auto"/>
        <w:ind w:left="284"/>
        <w:jc w:val="both"/>
        <w:textAlignment w:val="baseline"/>
        <w:rPr>
          <w:rFonts w:ascii="Lato" w:eastAsia="Times New Roman" w:hAnsi="Lato" w:cs="Tahoma"/>
          <w:color w:val="FF0000"/>
          <w:lang w:eastAsia="pl-PL"/>
        </w:rPr>
      </w:pPr>
    </w:p>
    <w:p w14:paraId="3A9B5314" w14:textId="77777777" w:rsidR="00421FE9" w:rsidRDefault="00942D6E" w:rsidP="00D1596C">
      <w:pPr>
        <w:pStyle w:val="Akapitzlist"/>
        <w:numPr>
          <w:ilvl w:val="6"/>
          <w:numId w:val="1"/>
        </w:numPr>
        <w:ind w:left="284"/>
        <w:jc w:val="both"/>
        <w:rPr>
          <w:rStyle w:val="Pogrubienie"/>
          <w:rFonts w:ascii="Lato" w:hAnsi="Lato" w:cs="Tahoma"/>
          <w:b w:val="0"/>
        </w:rPr>
      </w:pPr>
      <w:r>
        <w:rPr>
          <w:rStyle w:val="Pogrubienie"/>
          <w:rFonts w:ascii="Lato" w:hAnsi="Lato" w:cs="Tahoma"/>
        </w:rPr>
        <w:t>Finały</w:t>
      </w:r>
      <w:r>
        <w:rPr>
          <w:rStyle w:val="Pogrubienie"/>
          <w:rFonts w:ascii="Lato" w:hAnsi="Lato" w:cs="Tahoma"/>
        </w:rPr>
        <w:br/>
      </w:r>
      <w:proofErr w:type="spellStart"/>
      <w:r>
        <w:rPr>
          <w:rStyle w:val="Pogrubienie"/>
          <w:rFonts w:ascii="Lato" w:hAnsi="Lato" w:cs="Tahoma"/>
          <w:b w:val="0"/>
        </w:rPr>
        <w:t>Finały</w:t>
      </w:r>
      <w:proofErr w:type="spellEnd"/>
      <w:r>
        <w:rPr>
          <w:rStyle w:val="Pogrubienie"/>
          <w:rFonts w:ascii="Lato" w:hAnsi="Lato" w:cs="Tahoma"/>
          <w:b w:val="0"/>
        </w:rPr>
        <w:t xml:space="preserve"> </w:t>
      </w:r>
      <w:proofErr w:type="spellStart"/>
      <w:r>
        <w:rPr>
          <w:rStyle w:val="Pogrubienie"/>
          <w:rFonts w:ascii="Lato" w:hAnsi="Lato" w:cs="Tahoma"/>
          <w:b w:val="0"/>
        </w:rPr>
        <w:t>WKWMiŻ</w:t>
      </w:r>
      <w:proofErr w:type="spellEnd"/>
      <w:r>
        <w:rPr>
          <w:rStyle w:val="Pogrubienie"/>
          <w:rFonts w:ascii="Lato" w:hAnsi="Lato" w:cs="Tahoma"/>
          <w:b w:val="0"/>
        </w:rPr>
        <w:t xml:space="preserve"> w poszczególnych kategoriach wiekowych odbędą się:</w:t>
      </w:r>
    </w:p>
    <w:p w14:paraId="73CF092B" w14:textId="77777777" w:rsidR="00421FE9" w:rsidRDefault="00942D6E" w:rsidP="00D1596C">
      <w:pPr>
        <w:pStyle w:val="Akapitzlist"/>
        <w:numPr>
          <w:ilvl w:val="0"/>
          <w:numId w:val="13"/>
        </w:numPr>
        <w:ind w:left="709"/>
        <w:jc w:val="both"/>
        <w:rPr>
          <w:rFonts w:ascii="Lato" w:hAnsi="Lato" w:cs="Tahoma"/>
          <w:bCs/>
        </w:rPr>
      </w:pPr>
      <w:r>
        <w:rPr>
          <w:rFonts w:ascii="Lato" w:hAnsi="Lato" w:cs="Tahoma"/>
          <w:bCs/>
        </w:rPr>
        <w:t>dla SP klasy 5-6 w dniu</w:t>
      </w:r>
      <w:r>
        <w:rPr>
          <w:rFonts w:ascii="Lato" w:hAnsi="Lato" w:cs="Tahoma"/>
          <w:b/>
          <w:bCs/>
        </w:rPr>
        <w:t xml:space="preserve"> </w:t>
      </w:r>
      <w:r>
        <w:rPr>
          <w:rFonts w:ascii="Lato" w:hAnsi="Lato" w:cs="Tahoma"/>
        </w:rPr>
        <w:t>6 maja 2025 r.,  </w:t>
      </w:r>
    </w:p>
    <w:p w14:paraId="689FADD4" w14:textId="77777777" w:rsidR="00421FE9" w:rsidRDefault="00942D6E" w:rsidP="00D1596C">
      <w:pPr>
        <w:pStyle w:val="Akapitzlist"/>
        <w:numPr>
          <w:ilvl w:val="0"/>
          <w:numId w:val="13"/>
        </w:numPr>
        <w:ind w:left="709"/>
        <w:jc w:val="both"/>
        <w:rPr>
          <w:rFonts w:ascii="Lato" w:hAnsi="Lato" w:cs="Tahoma"/>
          <w:bCs/>
        </w:rPr>
      </w:pPr>
      <w:r>
        <w:rPr>
          <w:rStyle w:val="normaltextrun"/>
          <w:rFonts w:ascii="Lato" w:hAnsi="Lato" w:cs="Tahoma"/>
          <w:color w:val="000000"/>
          <w:shd w:val="clear" w:color="auto" w:fill="FFFFFF"/>
        </w:rPr>
        <w:t>dla SP klasy 7-8 w dniu 6 maja 2025 r.,</w:t>
      </w:r>
      <w:r>
        <w:rPr>
          <w:rStyle w:val="eop"/>
          <w:rFonts w:ascii="Lato" w:hAnsi="Lato" w:cs="Tahoma"/>
          <w:color w:val="000000"/>
          <w:shd w:val="clear" w:color="auto" w:fill="FFFFFF"/>
        </w:rPr>
        <w:t> </w:t>
      </w:r>
    </w:p>
    <w:p w14:paraId="50DC9DEB" w14:textId="77777777" w:rsidR="00421FE9" w:rsidRDefault="00942D6E" w:rsidP="00D1596C">
      <w:pPr>
        <w:pStyle w:val="Akapitzlist"/>
        <w:numPr>
          <w:ilvl w:val="0"/>
          <w:numId w:val="13"/>
        </w:numPr>
        <w:ind w:left="709"/>
        <w:jc w:val="both"/>
        <w:rPr>
          <w:rFonts w:ascii="Lato" w:hAnsi="Lato" w:cs="Tahoma"/>
          <w:b/>
        </w:rPr>
      </w:pPr>
      <w:r>
        <w:rPr>
          <w:rFonts w:ascii="Lato" w:hAnsi="Lato" w:cs="Tahoma"/>
          <w:bCs/>
        </w:rPr>
        <w:t>dla szkół ponadpodstawowych w dniu</w:t>
      </w:r>
      <w:r>
        <w:rPr>
          <w:rFonts w:ascii="Lato" w:hAnsi="Lato" w:cs="Tahoma"/>
          <w:b/>
          <w:bCs/>
        </w:rPr>
        <w:t xml:space="preserve"> </w:t>
      </w:r>
      <w:r>
        <w:rPr>
          <w:rFonts w:ascii="Lato" w:hAnsi="Lato" w:cs="Tahoma"/>
        </w:rPr>
        <w:t>8 maja 2025 r.</w:t>
      </w:r>
    </w:p>
    <w:p w14:paraId="3AA31C89" w14:textId="77777777" w:rsidR="00421FE9" w:rsidRDefault="00942D6E" w:rsidP="00D1596C">
      <w:pPr>
        <w:spacing w:after="0" w:line="240" w:lineRule="auto"/>
        <w:jc w:val="both"/>
        <w:textAlignment w:val="baseline"/>
      </w:pPr>
      <w:r>
        <w:rPr>
          <w:rFonts w:ascii="Lato" w:eastAsia="Times New Roman" w:hAnsi="Lato" w:cs="Tahoma"/>
          <w:b/>
          <w:bCs/>
          <w:i/>
          <w:iCs/>
          <w:lang w:eastAsia="pl-PL"/>
        </w:rPr>
        <w:t xml:space="preserve">WAŻNE: Przy dużej ilości finalistów, Finały może odbyć się w różnych terminach i miejscach, </w:t>
      </w:r>
      <w:r>
        <w:rPr>
          <w:rFonts w:ascii="Lato" w:eastAsia="Times New Roman" w:hAnsi="Lato" w:cs="Tahoma"/>
          <w:b/>
          <w:bCs/>
          <w:i/>
          <w:iCs/>
          <w:lang w:eastAsia="pl-PL"/>
        </w:rPr>
        <w:br/>
        <w:t>o czym każda ze zgłoszonych szkół zostanie poinformowana.  </w:t>
      </w:r>
    </w:p>
    <w:p w14:paraId="1E8A7748" w14:textId="77777777" w:rsidR="00421FE9" w:rsidRDefault="00421FE9" w:rsidP="00D1596C">
      <w:pPr>
        <w:spacing w:after="0" w:line="240" w:lineRule="auto"/>
        <w:jc w:val="both"/>
        <w:textAlignment w:val="baseline"/>
        <w:rPr>
          <w:rFonts w:ascii="Lato" w:eastAsia="Times New Roman" w:hAnsi="Lato" w:cs="Tahoma"/>
          <w:i/>
          <w:iCs/>
          <w:lang w:eastAsia="pl-PL"/>
        </w:rPr>
      </w:pPr>
    </w:p>
    <w:p w14:paraId="410ED1E2" w14:textId="77777777" w:rsidR="00421FE9" w:rsidRDefault="00942D6E" w:rsidP="00D1596C">
      <w:pPr>
        <w:pStyle w:val="Akapitzlist"/>
        <w:numPr>
          <w:ilvl w:val="0"/>
          <w:numId w:val="1"/>
        </w:numPr>
        <w:spacing w:line="240" w:lineRule="auto"/>
        <w:ind w:left="426" w:hanging="502"/>
        <w:jc w:val="both"/>
        <w:outlineLvl w:val="0"/>
        <w:rPr>
          <w:rStyle w:val="Pogrubienie"/>
          <w:rFonts w:ascii="Lato" w:hAnsi="Lato" w:cs="Tahoma"/>
          <w:b w:val="0"/>
        </w:rPr>
      </w:pPr>
      <w:bookmarkStart w:id="11" w:name="_Toc179902166"/>
      <w:r>
        <w:rPr>
          <w:rStyle w:val="Pogrubienie"/>
          <w:rFonts w:ascii="Lato" w:hAnsi="Lato" w:cs="Tahoma"/>
        </w:rPr>
        <w:t>Nagrody</w:t>
      </w:r>
      <w:bookmarkEnd w:id="11"/>
      <w:r>
        <w:rPr>
          <w:rStyle w:val="Pogrubienie"/>
          <w:rFonts w:ascii="Lato" w:hAnsi="Lato" w:cs="Tahoma"/>
        </w:rPr>
        <w:t xml:space="preserve"> </w:t>
      </w:r>
    </w:p>
    <w:p w14:paraId="7096A4F0" w14:textId="77777777" w:rsidR="00421FE9" w:rsidRDefault="00942D6E" w:rsidP="00D1596C">
      <w:pPr>
        <w:spacing w:line="240" w:lineRule="auto"/>
        <w:ind w:left="-76"/>
        <w:jc w:val="both"/>
        <w:outlineLvl w:val="0"/>
        <w:rPr>
          <w:rStyle w:val="Pogrubienie"/>
          <w:rFonts w:ascii="Lato" w:hAnsi="Lato" w:cs="Tahoma"/>
          <w:b w:val="0"/>
        </w:rPr>
      </w:pPr>
      <w:r>
        <w:rPr>
          <w:rStyle w:val="Pogrubienie"/>
          <w:rFonts w:ascii="Lato" w:hAnsi="Lato" w:cs="Tahoma"/>
          <w:b w:val="0"/>
        </w:rPr>
        <w:t xml:space="preserve">Nagrodą główną dla zwycięskiego zespołu za zajęcie I miejsca w każdej kategorii jest rejs jachtem morskim: </w:t>
      </w:r>
    </w:p>
    <w:p w14:paraId="5E428339" w14:textId="77777777" w:rsidR="00421FE9" w:rsidRDefault="00942D6E" w:rsidP="00D1596C">
      <w:pPr>
        <w:pStyle w:val="Akapitzlist"/>
        <w:numPr>
          <w:ilvl w:val="0"/>
          <w:numId w:val="10"/>
        </w:numPr>
        <w:spacing w:after="0" w:line="240" w:lineRule="auto"/>
        <w:ind w:left="851" w:hanging="502"/>
        <w:jc w:val="both"/>
        <w:rPr>
          <w:rStyle w:val="Pogrubienie"/>
          <w:rFonts w:ascii="Lato" w:hAnsi="Lato" w:cs="Tahoma"/>
          <w:b w:val="0"/>
        </w:rPr>
      </w:pPr>
      <w:r>
        <w:rPr>
          <w:rStyle w:val="Pogrubienie"/>
          <w:rFonts w:ascii="Lato" w:hAnsi="Lato" w:cs="Tahoma"/>
          <w:b w:val="0"/>
        </w:rPr>
        <w:t xml:space="preserve">dla uczniów szkół podstawowych klasy 5-6  - rejs tygodniowy na jachcie s/y Zryw </w:t>
      </w:r>
    </w:p>
    <w:p w14:paraId="38B0FB3F" w14:textId="77777777" w:rsidR="00421FE9" w:rsidRDefault="00942D6E" w:rsidP="00D1596C">
      <w:pPr>
        <w:pStyle w:val="Akapitzlist"/>
        <w:numPr>
          <w:ilvl w:val="0"/>
          <w:numId w:val="10"/>
        </w:numPr>
        <w:spacing w:after="0" w:line="240" w:lineRule="auto"/>
        <w:ind w:left="851" w:hanging="502"/>
        <w:jc w:val="both"/>
        <w:rPr>
          <w:rStyle w:val="Pogrubienie"/>
          <w:rFonts w:ascii="Lato" w:hAnsi="Lato" w:cs="Tahoma"/>
          <w:b w:val="0"/>
        </w:rPr>
      </w:pPr>
      <w:r>
        <w:rPr>
          <w:rStyle w:val="Pogrubienie"/>
          <w:rFonts w:ascii="Lato" w:hAnsi="Lato" w:cs="Tahoma"/>
          <w:b w:val="0"/>
        </w:rPr>
        <w:t>dla uczniów szkół podstawowych klasy 7-8</w:t>
      </w:r>
      <w:r w:rsidR="002A657A">
        <w:rPr>
          <w:rStyle w:val="Pogrubienie"/>
          <w:rFonts w:ascii="Lato" w:hAnsi="Lato" w:cs="Tahoma"/>
          <w:b w:val="0"/>
        </w:rPr>
        <w:t>-</w:t>
      </w:r>
      <w:r>
        <w:rPr>
          <w:rStyle w:val="Pogrubienie"/>
          <w:rFonts w:ascii="Lato" w:hAnsi="Lato" w:cs="Tahoma"/>
          <w:b w:val="0"/>
        </w:rPr>
        <w:t xml:space="preserve">rejs tygodniowy na jachcie </w:t>
      </w:r>
      <w:r w:rsidR="002A657A">
        <w:rPr>
          <w:rStyle w:val="Pogrubienie"/>
          <w:rFonts w:ascii="Lato" w:hAnsi="Lato" w:cs="Tahoma"/>
          <w:b w:val="0"/>
        </w:rPr>
        <w:br/>
      </w:r>
      <w:r>
        <w:rPr>
          <w:rStyle w:val="Pogrubienie"/>
          <w:rFonts w:ascii="Lato" w:hAnsi="Lato" w:cs="Tahoma"/>
          <w:b w:val="0"/>
        </w:rPr>
        <w:t xml:space="preserve">s/y Dar Szczecina </w:t>
      </w:r>
    </w:p>
    <w:p w14:paraId="78A37C0C" w14:textId="77777777" w:rsidR="00421FE9" w:rsidRDefault="00942D6E" w:rsidP="00D1596C">
      <w:pPr>
        <w:pStyle w:val="Akapitzlist"/>
        <w:numPr>
          <w:ilvl w:val="0"/>
          <w:numId w:val="10"/>
        </w:numPr>
        <w:spacing w:after="0" w:line="240" w:lineRule="auto"/>
        <w:ind w:left="851" w:hanging="502"/>
        <w:jc w:val="both"/>
        <w:rPr>
          <w:rStyle w:val="Pogrubienie"/>
          <w:rFonts w:ascii="Lato" w:hAnsi="Lato" w:cs="Tahoma"/>
          <w:b w:val="0"/>
        </w:rPr>
      </w:pPr>
      <w:r>
        <w:rPr>
          <w:rStyle w:val="Pogrubienie"/>
          <w:rFonts w:ascii="Lato" w:hAnsi="Lato" w:cs="Tahoma"/>
          <w:b w:val="0"/>
        </w:rPr>
        <w:t>dla uczniów szkół ponadpodstawowych - rejs tygodniowy na jachcie s/y Dar Szczecina</w:t>
      </w:r>
      <w:r>
        <w:rPr>
          <w:rStyle w:val="Pogrubienie"/>
          <w:rFonts w:ascii="Lato" w:hAnsi="Lato" w:cs="Tahoma"/>
          <w:b w:val="0"/>
        </w:rPr>
        <w:br/>
      </w:r>
    </w:p>
    <w:p w14:paraId="32DAC23C" w14:textId="77777777" w:rsidR="00421FE9" w:rsidRPr="0024039F" w:rsidRDefault="00942D6E" w:rsidP="00D1596C">
      <w:pPr>
        <w:spacing w:after="0" w:line="240" w:lineRule="auto"/>
        <w:jc w:val="both"/>
        <w:rPr>
          <w:rStyle w:val="Pogrubienie"/>
          <w:rFonts w:ascii="Lato" w:hAnsi="Lato" w:cs="Tahoma"/>
        </w:rPr>
      </w:pPr>
      <w:r w:rsidRPr="0024039F">
        <w:rPr>
          <w:rStyle w:val="Pogrubienie"/>
          <w:rFonts w:ascii="Lato" w:hAnsi="Lato" w:cs="Tahoma"/>
        </w:rPr>
        <w:t xml:space="preserve">Rejsy nagrodowe zaplanowane są w terminie 24 - 31 maja 2025 r. </w:t>
      </w:r>
    </w:p>
    <w:p w14:paraId="0D5A449A" w14:textId="77777777" w:rsidR="00421FE9" w:rsidRDefault="00421FE9" w:rsidP="00D1596C">
      <w:pPr>
        <w:pStyle w:val="Akapitzlist"/>
        <w:spacing w:after="0" w:line="240" w:lineRule="auto"/>
        <w:ind w:left="851"/>
        <w:jc w:val="both"/>
        <w:rPr>
          <w:rStyle w:val="Pogrubienie"/>
          <w:rFonts w:ascii="Lato" w:hAnsi="Lato" w:cs="Tahoma"/>
          <w:b w:val="0"/>
        </w:rPr>
      </w:pPr>
    </w:p>
    <w:p w14:paraId="5B068263" w14:textId="77777777" w:rsidR="00421FE9" w:rsidRDefault="00942D6E" w:rsidP="00D1596C">
      <w:pPr>
        <w:spacing w:after="0" w:line="240" w:lineRule="auto"/>
        <w:jc w:val="both"/>
      </w:pPr>
      <w:r>
        <w:rPr>
          <w:rStyle w:val="Pogrubienie"/>
          <w:rFonts w:ascii="Lato" w:hAnsi="Lato" w:cs="Tahoma"/>
          <w:b w:val="0"/>
        </w:rPr>
        <w:t xml:space="preserve">Za zajęcie II i III miejsca </w:t>
      </w:r>
      <w:r w:rsidR="0024039F">
        <w:rPr>
          <w:rStyle w:val="Pogrubienie"/>
          <w:rFonts w:ascii="Lato" w:hAnsi="Lato" w:cs="Tahoma"/>
          <w:b w:val="0"/>
        </w:rPr>
        <w:t>Zespoły</w:t>
      </w:r>
      <w:r>
        <w:rPr>
          <w:rStyle w:val="Pogrubienie"/>
          <w:rFonts w:ascii="Lato" w:hAnsi="Lato" w:cs="Tahoma"/>
          <w:b w:val="0"/>
        </w:rPr>
        <w:t xml:space="preserve"> otrzymają nagrody rzeczowe i dyplomy. </w:t>
      </w:r>
    </w:p>
    <w:p w14:paraId="23C503E2" w14:textId="77777777" w:rsidR="00421FE9" w:rsidRDefault="00942D6E" w:rsidP="00D1596C">
      <w:pPr>
        <w:spacing w:after="0" w:line="240" w:lineRule="auto"/>
        <w:jc w:val="both"/>
      </w:pPr>
      <w:r>
        <w:rPr>
          <w:rStyle w:val="Pogrubienie"/>
          <w:rFonts w:ascii="Lato" w:hAnsi="Lato" w:cs="Tahoma"/>
          <w:b w:val="0"/>
        </w:rPr>
        <w:t>Dodatkowo każda z biorących udział w konkursie szkół, otrzyma pamiątkowy dyplom za udział.</w:t>
      </w:r>
    </w:p>
    <w:p w14:paraId="5832A880" w14:textId="77777777" w:rsidR="00421FE9" w:rsidRDefault="00421FE9" w:rsidP="00D1596C">
      <w:pPr>
        <w:pStyle w:val="Akapitzlist"/>
        <w:spacing w:after="0" w:line="240" w:lineRule="auto"/>
        <w:ind w:left="851"/>
        <w:jc w:val="both"/>
        <w:rPr>
          <w:rStyle w:val="Pogrubienie"/>
          <w:rFonts w:ascii="Lato" w:hAnsi="Lato" w:cs="Tahoma"/>
          <w:b w:val="0"/>
        </w:rPr>
      </w:pPr>
    </w:p>
    <w:p w14:paraId="2A772792" w14:textId="77777777" w:rsidR="00421FE9" w:rsidRDefault="00942D6E" w:rsidP="00D1596C">
      <w:pPr>
        <w:pStyle w:val="Akapitzlist"/>
        <w:numPr>
          <w:ilvl w:val="0"/>
          <w:numId w:val="1"/>
        </w:numPr>
        <w:ind w:left="426" w:hanging="502"/>
        <w:jc w:val="both"/>
        <w:outlineLvl w:val="0"/>
        <w:rPr>
          <w:rStyle w:val="Pogrubienie"/>
          <w:rFonts w:ascii="Lato" w:hAnsi="Lato" w:cs="Tahoma"/>
        </w:rPr>
      </w:pPr>
      <w:bookmarkStart w:id="12" w:name="_Toc179902167"/>
      <w:r>
        <w:rPr>
          <w:rStyle w:val="Pogrubienie"/>
          <w:rFonts w:ascii="Lato" w:hAnsi="Lato" w:cs="Tahoma"/>
        </w:rPr>
        <w:t>Komisja Konkursowa</w:t>
      </w:r>
      <w:bookmarkEnd w:id="12"/>
    </w:p>
    <w:p w14:paraId="3835C330" w14:textId="77777777" w:rsidR="00421FE9" w:rsidRDefault="00942D6E" w:rsidP="00D1596C">
      <w:pPr>
        <w:jc w:val="both"/>
        <w:rPr>
          <w:rStyle w:val="Pogrubienie"/>
          <w:rFonts w:ascii="Lato" w:hAnsi="Lato" w:cs="Tahoma"/>
          <w:b w:val="0"/>
        </w:rPr>
      </w:pPr>
      <w:r>
        <w:rPr>
          <w:rStyle w:val="Pogrubienie"/>
          <w:rFonts w:ascii="Lato" w:hAnsi="Lato" w:cs="Tahoma"/>
          <w:b w:val="0"/>
        </w:rPr>
        <w:t xml:space="preserve">Podczas eliminacji szkolnych, Szkolną Komisję Konkursową powołuje Dyrektor szkoły. W skład Komisji powinien wejść Opiekun Szkolnego Koła Edukacji Morskiej a w przypadku braku Koła Edukacji Morskiej w szkole – nauczyciel, który będzie opiekunem zespołu zakwalifikowanego do dalszej części konkursu. </w:t>
      </w:r>
    </w:p>
    <w:p w14:paraId="018DD64B" w14:textId="77777777" w:rsidR="00421FE9" w:rsidRDefault="00942D6E" w:rsidP="0024039F">
      <w:pPr>
        <w:spacing w:after="0"/>
        <w:rPr>
          <w:rStyle w:val="Pogrubienie"/>
          <w:rFonts w:ascii="Lato" w:hAnsi="Lato" w:cs="Tahoma"/>
          <w:b w:val="0"/>
        </w:rPr>
      </w:pPr>
      <w:r>
        <w:rPr>
          <w:rStyle w:val="Pogrubienie"/>
          <w:rFonts w:ascii="Lato" w:hAnsi="Lato" w:cs="Tahoma"/>
          <w:b w:val="0"/>
        </w:rPr>
        <w:t xml:space="preserve">Wojewódzką Komisję Konkursową powołuje Dyrektor Pałacu Młodzieży PCE w Szczecinie. Jej zadaniem jest nadzorowanie przebiegu całego </w:t>
      </w:r>
      <w:proofErr w:type="spellStart"/>
      <w:r>
        <w:rPr>
          <w:rStyle w:val="Pogrubienie"/>
          <w:rFonts w:ascii="Lato" w:hAnsi="Lato" w:cs="Tahoma"/>
          <w:b w:val="0"/>
        </w:rPr>
        <w:t>WKWMiŻ</w:t>
      </w:r>
      <w:proofErr w:type="spellEnd"/>
      <w:r>
        <w:rPr>
          <w:rStyle w:val="Pogrubienie"/>
          <w:rFonts w:ascii="Lato" w:hAnsi="Lato" w:cs="Tahoma"/>
          <w:b w:val="0"/>
        </w:rPr>
        <w:t xml:space="preserve"> oraz przeprowadzenie Półfinałów </w:t>
      </w:r>
      <w:r>
        <w:rPr>
          <w:rStyle w:val="Pogrubienie"/>
          <w:rFonts w:ascii="Lato" w:hAnsi="Lato" w:cs="Tahoma"/>
          <w:b w:val="0"/>
        </w:rPr>
        <w:br/>
        <w:t xml:space="preserve">i Finałów konkursu. </w:t>
      </w:r>
    </w:p>
    <w:p w14:paraId="3962A428" w14:textId="196425BA" w:rsidR="00427BA0" w:rsidRDefault="00427BA0">
      <w:pPr>
        <w:spacing w:after="0" w:line="240" w:lineRule="auto"/>
        <w:rPr>
          <w:rFonts w:ascii="Tahoma" w:eastAsia="Calibri" w:hAnsi="Tahoma" w:cs="Tahoma"/>
          <w:lang w:eastAsia="pl-PL"/>
        </w:rPr>
      </w:pPr>
      <w:r>
        <w:rPr>
          <w:rFonts w:ascii="Tahoma" w:hAnsi="Tahoma" w:cs="Tahoma"/>
        </w:rPr>
        <w:br w:type="page"/>
      </w:r>
    </w:p>
    <w:p w14:paraId="32080E9D" w14:textId="77777777" w:rsidR="00421FE9" w:rsidRDefault="00421FE9" w:rsidP="00D1596C">
      <w:pPr>
        <w:pStyle w:val="NormalnyWeb"/>
        <w:spacing w:beforeAutospacing="0" w:after="0" w:afterAutospacing="0"/>
        <w:rPr>
          <w:rFonts w:ascii="Tahoma" w:hAnsi="Tahoma" w:cs="Tahoma"/>
          <w:sz w:val="22"/>
          <w:szCs w:val="22"/>
        </w:rPr>
      </w:pPr>
    </w:p>
    <w:p w14:paraId="1840731E" w14:textId="77777777" w:rsidR="00421FE9" w:rsidRDefault="00942D6E" w:rsidP="00D1596C">
      <w:pPr>
        <w:pStyle w:val="NormalnyWeb"/>
        <w:numPr>
          <w:ilvl w:val="0"/>
          <w:numId w:val="1"/>
        </w:numPr>
        <w:spacing w:beforeAutospacing="0" w:after="0" w:afterAutospacing="0"/>
      </w:pPr>
      <w:r>
        <w:rPr>
          <w:rStyle w:val="Pogrubienie"/>
          <w:rFonts w:ascii="Lato" w:hAnsi="Lato" w:cs="Tahoma"/>
          <w:sz w:val="22"/>
          <w:szCs w:val="22"/>
        </w:rPr>
        <w:t>Postanowienia końcowe</w:t>
      </w:r>
    </w:p>
    <w:p w14:paraId="7B8D0A01" w14:textId="77777777" w:rsidR="00421FE9" w:rsidRDefault="00421FE9" w:rsidP="00D1596C">
      <w:pPr>
        <w:pStyle w:val="NormalnyWeb"/>
        <w:spacing w:beforeAutospacing="0" w:after="0" w:afterAutospacing="0"/>
        <w:ind w:left="360"/>
        <w:rPr>
          <w:rFonts w:ascii="Lato" w:hAnsi="Lato" w:cs="Tahoma"/>
          <w:sz w:val="22"/>
          <w:szCs w:val="22"/>
        </w:rPr>
      </w:pPr>
    </w:p>
    <w:p w14:paraId="6CC5CCD6" w14:textId="77777777" w:rsidR="00421FE9" w:rsidRDefault="00942D6E" w:rsidP="00D1596C">
      <w:pPr>
        <w:pStyle w:val="NormalnyWeb"/>
        <w:spacing w:beforeAutospacing="0" w:after="0" w:afterAutospacing="0"/>
        <w:ind w:left="-76"/>
        <w:jc w:val="both"/>
      </w:pPr>
      <w:r>
        <w:rPr>
          <w:rFonts w:ascii="Lato" w:hAnsi="Lato" w:cs="Tahoma"/>
          <w:sz w:val="22"/>
          <w:szCs w:val="22"/>
        </w:rPr>
        <w:t xml:space="preserve">Regulamin niniejszego konkursu dostępny jest w siedzibie Organizatora oraz na stronie internetowej </w:t>
      </w:r>
      <w:hyperlink r:id="rId8">
        <w:r>
          <w:rPr>
            <w:rStyle w:val="Hipercze"/>
            <w:rFonts w:ascii="Lato" w:hAnsi="Lato" w:cs="Tahoma"/>
            <w:color w:val="auto"/>
            <w:sz w:val="22"/>
            <w:szCs w:val="22"/>
          </w:rPr>
          <w:t>www.palac.szczecin/edukacja-morska/konkursy/pl</w:t>
        </w:r>
      </w:hyperlink>
      <w:r>
        <w:rPr>
          <w:rFonts w:ascii="Lato" w:hAnsi="Lato" w:cs="Tahoma"/>
          <w:sz w:val="22"/>
          <w:szCs w:val="22"/>
        </w:rPr>
        <w:t>.</w:t>
      </w:r>
      <w:r w:rsidR="002A657A">
        <w:rPr>
          <w:rFonts w:ascii="Lato" w:hAnsi="Lato" w:cs="Tahoma"/>
          <w:sz w:val="22"/>
          <w:szCs w:val="22"/>
        </w:rPr>
        <w:t xml:space="preserve"> </w:t>
      </w:r>
      <w:r>
        <w:rPr>
          <w:rFonts w:ascii="Lato" w:hAnsi="Lato" w:cs="Tahoma"/>
          <w:sz w:val="22"/>
          <w:szCs w:val="22"/>
        </w:rPr>
        <w:t xml:space="preserve">Termin Półfinałów/Finału może ulec zmianie, o czym Organizator niezwłocznie powiadomi zakwalifikowane szkoły. </w:t>
      </w:r>
    </w:p>
    <w:p w14:paraId="7B500CF9" w14:textId="77777777" w:rsidR="00421FE9" w:rsidRDefault="00942D6E" w:rsidP="002A657A">
      <w:pPr>
        <w:pStyle w:val="NormalnyWeb"/>
        <w:spacing w:beforeAutospacing="0" w:after="0" w:afterAutospacing="0"/>
        <w:ind w:left="-76"/>
        <w:jc w:val="both"/>
      </w:pPr>
      <w:r>
        <w:rPr>
          <w:rFonts w:ascii="Lato" w:hAnsi="Lato" w:cs="Tahoma"/>
          <w:sz w:val="22"/>
          <w:szCs w:val="22"/>
        </w:rPr>
        <w:t>Uczestnikom nie przysługuje wynagrodzenie za uczestnictwo w Konkursie. </w:t>
      </w:r>
      <w:r w:rsidR="002A657A">
        <w:rPr>
          <w:rFonts w:ascii="Lato" w:hAnsi="Lato" w:cs="Tahoma"/>
          <w:sz w:val="22"/>
          <w:szCs w:val="22"/>
        </w:rPr>
        <w:t xml:space="preserve"> </w:t>
      </w:r>
      <w:r>
        <w:rPr>
          <w:rFonts w:ascii="Lato" w:hAnsi="Lato" w:cs="Tahoma"/>
          <w:sz w:val="22"/>
          <w:szCs w:val="22"/>
        </w:rPr>
        <w:t>Przed przystąpieniem do Konkursu, Uczestnik powinien zapoznać się z Regulaminem i klauzulą informacyjną. Uczestnik zobowiązuje się do przestrzegania określonych w nim zasad, jak również potwierdza, iż</w:t>
      </w:r>
      <w:r w:rsidR="002A657A">
        <w:rPr>
          <w:rFonts w:ascii="Lato" w:hAnsi="Lato" w:cs="Tahoma"/>
          <w:sz w:val="22"/>
          <w:szCs w:val="22"/>
        </w:rPr>
        <w:t xml:space="preserve"> </w:t>
      </w:r>
      <w:r>
        <w:rPr>
          <w:rFonts w:ascii="Lato" w:hAnsi="Lato" w:cs="Tahoma"/>
          <w:sz w:val="22"/>
          <w:szCs w:val="22"/>
        </w:rPr>
        <w:t>spełnia</w:t>
      </w:r>
      <w:r w:rsidR="002A657A">
        <w:rPr>
          <w:rFonts w:ascii="Lato" w:hAnsi="Lato" w:cs="Tahoma"/>
          <w:sz w:val="22"/>
          <w:szCs w:val="22"/>
        </w:rPr>
        <w:t xml:space="preserve"> </w:t>
      </w:r>
      <w:r>
        <w:rPr>
          <w:rFonts w:ascii="Lato" w:hAnsi="Lato" w:cs="Tahoma"/>
          <w:sz w:val="22"/>
          <w:szCs w:val="22"/>
        </w:rPr>
        <w:t>wszystkie warunki, które uprawniają go do udziału w Konkursie. </w:t>
      </w:r>
    </w:p>
    <w:p w14:paraId="490EA790" w14:textId="77777777" w:rsidR="00421FE9" w:rsidRDefault="00421FE9" w:rsidP="00D1596C">
      <w:pPr>
        <w:pStyle w:val="NormalnyWeb"/>
        <w:spacing w:beforeAutospacing="0" w:after="0" w:afterAutospacing="0"/>
        <w:jc w:val="both"/>
        <w:rPr>
          <w:rFonts w:ascii="Lato" w:hAnsi="Lato" w:cs="Tahoma"/>
          <w:sz w:val="22"/>
          <w:szCs w:val="22"/>
        </w:rPr>
      </w:pPr>
    </w:p>
    <w:p w14:paraId="523F29EF" w14:textId="77777777" w:rsidR="00421FE9" w:rsidRDefault="00942D6E" w:rsidP="00D1596C">
      <w:pPr>
        <w:pStyle w:val="Akapitzlist"/>
        <w:numPr>
          <w:ilvl w:val="0"/>
          <w:numId w:val="1"/>
        </w:numPr>
        <w:jc w:val="both"/>
      </w:pPr>
      <w:r>
        <w:rPr>
          <w:rFonts w:ascii="Lato" w:hAnsi="Lato" w:cs="Tahoma"/>
          <w:b/>
          <w:bCs/>
          <w:lang w:eastAsia="pl-PL"/>
        </w:rPr>
        <w:t xml:space="preserve">Dane osobowe:   </w:t>
      </w:r>
    </w:p>
    <w:p w14:paraId="5C38A1DF" w14:textId="77777777" w:rsidR="00421FE9" w:rsidRDefault="00942D6E" w:rsidP="00942D6E">
      <w:pPr>
        <w:jc w:val="both"/>
        <w:rPr>
          <w:rFonts w:ascii="Lato" w:hAnsi="Lato" w:cs="Tahoma"/>
          <w:bCs/>
          <w:i/>
          <w:iCs/>
          <w:sz w:val="18"/>
          <w:szCs w:val="18"/>
        </w:rPr>
      </w:pPr>
      <w:r>
        <w:rPr>
          <w:rFonts w:ascii="Lato" w:hAnsi="Lato" w:cs="Tahoma"/>
          <w:lang w:eastAsia="pl-PL"/>
        </w:rPr>
        <w:t xml:space="preserve">Informujemy, że Administratorem danych osobowych zgłoszonych do konkursu jest Pałac Młodzieży – Pomorskie Centrum Edukacji w Szczecinie. Szczegółowe informacje dotyczące przetwarzania danych osobowych w Pałacu Młodzieży znajdują się na stronie internetowej </w:t>
      </w:r>
      <w:r>
        <w:rPr>
          <w:rFonts w:ascii="Lato" w:hAnsi="Lato" w:cs="Tahoma"/>
          <w:lang w:eastAsia="pl-PL"/>
        </w:rPr>
        <w:br/>
        <w:t>pod adresem: palac.szczecin.pl/RODO/</w:t>
      </w:r>
      <w:r>
        <w:br w:type="page"/>
      </w:r>
    </w:p>
    <w:p w14:paraId="03A6BF02" w14:textId="77777777" w:rsidR="00421FE9" w:rsidRDefault="00942D6E" w:rsidP="00D1596C">
      <w:pPr>
        <w:tabs>
          <w:tab w:val="left" w:pos="7090"/>
        </w:tabs>
        <w:spacing w:after="0" w:line="240" w:lineRule="auto"/>
        <w:jc w:val="right"/>
        <w:rPr>
          <w:rFonts w:ascii="Lato" w:hAnsi="Lato" w:cs="Tahoma"/>
          <w:bCs/>
          <w:i/>
          <w:iCs/>
          <w:sz w:val="18"/>
          <w:szCs w:val="18"/>
        </w:rPr>
      </w:pPr>
      <w:r>
        <w:rPr>
          <w:rFonts w:ascii="Lato" w:hAnsi="Lato" w:cs="Tahoma"/>
          <w:bCs/>
          <w:i/>
          <w:iCs/>
          <w:sz w:val="18"/>
          <w:szCs w:val="18"/>
        </w:rPr>
        <w:t>Załącznik nr 1</w:t>
      </w:r>
    </w:p>
    <w:p w14:paraId="2EFA5EC8" w14:textId="77777777" w:rsidR="00421FE9" w:rsidRDefault="00942D6E" w:rsidP="00D1596C">
      <w:pPr>
        <w:spacing w:after="0" w:line="240" w:lineRule="auto"/>
        <w:jc w:val="right"/>
        <w:rPr>
          <w:rFonts w:ascii="Lato" w:hAnsi="Lato" w:cs="Tahoma"/>
          <w:bCs/>
          <w:i/>
          <w:iCs/>
          <w:sz w:val="18"/>
          <w:szCs w:val="18"/>
        </w:rPr>
      </w:pPr>
      <w:r>
        <w:rPr>
          <w:rFonts w:ascii="Lato" w:hAnsi="Lato" w:cs="Tahoma"/>
          <w:bCs/>
          <w:i/>
          <w:iCs/>
          <w:sz w:val="18"/>
          <w:szCs w:val="18"/>
        </w:rPr>
        <w:t>do Regulaminu Wojewódzkiego Konkursu Wiedzy Morskiej</w:t>
      </w:r>
    </w:p>
    <w:p w14:paraId="5612FB31" w14:textId="77777777" w:rsidR="00421FE9" w:rsidRDefault="00942D6E" w:rsidP="00D1596C">
      <w:pPr>
        <w:spacing w:beforeAutospacing="1" w:afterAutospacing="1"/>
        <w:jc w:val="center"/>
        <w:outlineLvl w:val="0"/>
        <w:rPr>
          <w:rFonts w:ascii="Lato" w:hAnsi="Lato"/>
        </w:rPr>
      </w:pPr>
      <w:r>
        <w:rPr>
          <w:rFonts w:ascii="Lato" w:hAnsi="Lato"/>
          <w:b/>
          <w:bCs/>
          <w:kern w:val="2"/>
        </w:rPr>
        <w:t xml:space="preserve">Zgłoszenie do </w:t>
      </w:r>
      <w:r>
        <w:rPr>
          <w:rFonts w:ascii="Lato" w:hAnsi="Lato"/>
          <w:b/>
        </w:rPr>
        <w:t>Wojewódzkiego Konkurs Wiedzy Morskiej</w:t>
      </w:r>
      <w:r>
        <w:rPr>
          <w:rFonts w:ascii="Lato" w:hAnsi="Lato"/>
        </w:rPr>
        <w:t xml:space="preserve"> </w:t>
      </w:r>
      <w:r>
        <w:rPr>
          <w:rFonts w:ascii="Lato" w:hAnsi="Lato" w:cs="Arial"/>
          <w:vanish/>
        </w:rPr>
        <w:t>Początek formularza</w:t>
      </w:r>
    </w:p>
    <w:p w14:paraId="313B6D27" w14:textId="77777777" w:rsidR="00421FE9" w:rsidRDefault="00942D6E" w:rsidP="00D1596C">
      <w:pPr>
        <w:rPr>
          <w:rFonts w:ascii="Lato" w:hAnsi="Lato"/>
        </w:rPr>
      </w:pPr>
      <w:r>
        <w:rPr>
          <w:rFonts w:ascii="Lato" w:hAnsi="Lato"/>
        </w:rPr>
        <w:t>Nazwa szkoły *</w:t>
      </w:r>
    </w:p>
    <w:p w14:paraId="4FD74FA7" w14:textId="77777777" w:rsidR="00421FE9" w:rsidRDefault="00942D6E" w:rsidP="00D1596C">
      <w:pPr>
        <w:rPr>
          <w:rFonts w:ascii="Lato" w:hAnsi="Lato"/>
        </w:rPr>
      </w:pPr>
      <w:r>
        <w:rPr>
          <w:rFonts w:ascii="Lato" w:hAnsi="Lato"/>
        </w:rPr>
        <w:t xml:space="preserve"> </w:t>
      </w:r>
      <w:r>
        <w:rPr>
          <w:noProof/>
          <w:lang w:eastAsia="pl-PL"/>
        </w:rPr>
        <w:drawing>
          <wp:inline distT="0" distB="0" distL="0" distR="0" wp14:anchorId="01281F29" wp14:editId="7B400DE1">
            <wp:extent cx="2047240" cy="231775"/>
            <wp:effectExtent l="0" t="0" r="0"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pic:cNvPicPr>
                      <a:picLocks noChangeAspect="1" noChangeArrowheads="1"/>
                    </pic:cNvPicPr>
                  </pic:nvPicPr>
                  <pic:blipFill>
                    <a:blip r:embed="rId9"/>
                    <a:stretch>
                      <a:fillRect/>
                    </a:stretch>
                  </pic:blipFill>
                  <pic:spPr bwMode="auto">
                    <a:xfrm>
                      <a:off x="0" y="0"/>
                      <a:ext cx="2047240" cy="231775"/>
                    </a:xfrm>
                    <a:prstGeom prst="rect">
                      <a:avLst/>
                    </a:prstGeom>
                    <a:noFill/>
                  </pic:spPr>
                </pic:pic>
              </a:graphicData>
            </a:graphic>
          </wp:inline>
        </w:drawing>
      </w:r>
    </w:p>
    <w:p w14:paraId="12179562" w14:textId="77777777" w:rsidR="00421FE9" w:rsidRDefault="00942D6E" w:rsidP="00D1596C">
      <w:pPr>
        <w:rPr>
          <w:rFonts w:ascii="Lato" w:hAnsi="Lato"/>
        </w:rPr>
      </w:pPr>
      <w:r>
        <w:rPr>
          <w:rFonts w:ascii="Lato" w:hAnsi="Lato"/>
        </w:rPr>
        <w:t>Dokładny adres *</w:t>
      </w:r>
    </w:p>
    <w:p w14:paraId="2DCA90AB" w14:textId="77777777" w:rsidR="00421FE9" w:rsidRDefault="00942D6E" w:rsidP="00D1596C">
      <w:pPr>
        <w:rPr>
          <w:rFonts w:ascii="Lato" w:hAnsi="Lato"/>
        </w:rPr>
      </w:pPr>
      <w:r>
        <w:rPr>
          <w:rFonts w:ascii="Lato" w:hAnsi="Lato"/>
        </w:rPr>
        <w:t xml:space="preserve"> </w:t>
      </w:r>
      <w:r>
        <w:rPr>
          <w:noProof/>
          <w:lang w:eastAsia="pl-PL"/>
        </w:rPr>
        <w:drawing>
          <wp:inline distT="0" distB="0" distL="0" distR="0" wp14:anchorId="63617476" wp14:editId="2CBDC4AF">
            <wp:extent cx="2047240" cy="231775"/>
            <wp:effectExtent l="0" t="0" r="0"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9"/>
                    <a:stretch>
                      <a:fillRect/>
                    </a:stretch>
                  </pic:blipFill>
                  <pic:spPr bwMode="auto">
                    <a:xfrm>
                      <a:off x="0" y="0"/>
                      <a:ext cx="2047240" cy="231775"/>
                    </a:xfrm>
                    <a:prstGeom prst="rect">
                      <a:avLst/>
                    </a:prstGeom>
                    <a:noFill/>
                  </pic:spPr>
                </pic:pic>
              </a:graphicData>
            </a:graphic>
          </wp:inline>
        </w:drawing>
      </w:r>
    </w:p>
    <w:p w14:paraId="4F1CAF36" w14:textId="77777777" w:rsidR="00421FE9" w:rsidRDefault="00942D6E" w:rsidP="00D1596C">
      <w:pPr>
        <w:rPr>
          <w:rFonts w:ascii="Lato" w:hAnsi="Lato"/>
          <w:sz w:val="18"/>
        </w:rPr>
      </w:pPr>
      <w:r>
        <w:rPr>
          <w:rFonts w:ascii="Lato" w:hAnsi="Lato"/>
        </w:rPr>
        <w:t xml:space="preserve">Typ szkoły </w:t>
      </w:r>
      <w:r>
        <w:rPr>
          <w:rFonts w:ascii="Lato" w:hAnsi="Lato"/>
          <w:sz w:val="18"/>
        </w:rPr>
        <w:t>(szkoła podstawowa, szkoła średnia)</w:t>
      </w:r>
    </w:p>
    <w:p w14:paraId="1A7A8236" w14:textId="77777777" w:rsidR="00421FE9" w:rsidRDefault="00942D6E" w:rsidP="00D1596C">
      <w:pPr>
        <w:rPr>
          <w:rFonts w:ascii="Lato" w:hAnsi="Lato"/>
        </w:rPr>
      </w:pPr>
      <w:r>
        <w:rPr>
          <w:noProof/>
          <w:lang w:eastAsia="pl-PL"/>
        </w:rPr>
        <w:drawing>
          <wp:inline distT="0" distB="0" distL="0" distR="0" wp14:anchorId="072F440C" wp14:editId="3B522500">
            <wp:extent cx="2047240" cy="231775"/>
            <wp:effectExtent l="0" t="0" r="0" b="0"/>
            <wp:docPr id="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8"/>
                    <pic:cNvPicPr>
                      <a:picLocks noChangeAspect="1" noChangeArrowheads="1"/>
                    </pic:cNvPicPr>
                  </pic:nvPicPr>
                  <pic:blipFill>
                    <a:blip r:embed="rId9"/>
                    <a:stretch>
                      <a:fillRect/>
                    </a:stretch>
                  </pic:blipFill>
                  <pic:spPr bwMode="auto">
                    <a:xfrm>
                      <a:off x="0" y="0"/>
                      <a:ext cx="2047240" cy="231775"/>
                    </a:xfrm>
                    <a:prstGeom prst="rect">
                      <a:avLst/>
                    </a:prstGeom>
                    <a:noFill/>
                  </pic:spPr>
                </pic:pic>
              </a:graphicData>
            </a:graphic>
          </wp:inline>
        </w:drawing>
      </w:r>
    </w:p>
    <w:p w14:paraId="68E2120E" w14:textId="77777777" w:rsidR="00421FE9" w:rsidRDefault="00942D6E" w:rsidP="00D1596C">
      <w:pPr>
        <w:rPr>
          <w:rFonts w:ascii="Lato" w:hAnsi="Lato"/>
        </w:rPr>
      </w:pPr>
      <w:r>
        <w:rPr>
          <w:rFonts w:ascii="Lato" w:hAnsi="Lato"/>
        </w:rPr>
        <w:t xml:space="preserve">E-mail * </w:t>
      </w:r>
    </w:p>
    <w:p w14:paraId="43DB8504" w14:textId="77777777" w:rsidR="00421FE9" w:rsidRDefault="00942D6E" w:rsidP="00D1596C">
      <w:pPr>
        <w:rPr>
          <w:rFonts w:ascii="Lato" w:hAnsi="Lato"/>
        </w:rPr>
      </w:pPr>
      <w:r>
        <w:rPr>
          <w:noProof/>
          <w:lang w:eastAsia="pl-PL"/>
        </w:rPr>
        <w:drawing>
          <wp:inline distT="0" distB="0" distL="0" distR="0" wp14:anchorId="59624405" wp14:editId="29D8578C">
            <wp:extent cx="2047240" cy="231775"/>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7"/>
                    <pic:cNvPicPr>
                      <a:picLocks noChangeAspect="1" noChangeArrowheads="1"/>
                    </pic:cNvPicPr>
                  </pic:nvPicPr>
                  <pic:blipFill>
                    <a:blip r:embed="rId9"/>
                    <a:stretch>
                      <a:fillRect/>
                    </a:stretch>
                  </pic:blipFill>
                  <pic:spPr bwMode="auto">
                    <a:xfrm>
                      <a:off x="0" y="0"/>
                      <a:ext cx="2047240" cy="231775"/>
                    </a:xfrm>
                    <a:prstGeom prst="rect">
                      <a:avLst/>
                    </a:prstGeom>
                    <a:noFill/>
                  </pic:spPr>
                </pic:pic>
              </a:graphicData>
            </a:graphic>
          </wp:inline>
        </w:drawing>
      </w:r>
    </w:p>
    <w:p w14:paraId="578AD3CD" w14:textId="77777777" w:rsidR="00421FE9" w:rsidRDefault="00942D6E" w:rsidP="00D1596C">
      <w:pPr>
        <w:rPr>
          <w:rFonts w:ascii="Lato" w:hAnsi="Lato"/>
        </w:rPr>
      </w:pPr>
      <w:r>
        <w:rPr>
          <w:rFonts w:ascii="Lato" w:hAnsi="Lato"/>
        </w:rPr>
        <w:t>Numer fax *</w:t>
      </w:r>
    </w:p>
    <w:p w14:paraId="03EC4827" w14:textId="77777777" w:rsidR="00421FE9" w:rsidRDefault="00942D6E" w:rsidP="00D1596C">
      <w:pPr>
        <w:rPr>
          <w:rFonts w:ascii="Lato" w:hAnsi="Lato"/>
        </w:rPr>
      </w:pPr>
      <w:r>
        <w:rPr>
          <w:rFonts w:ascii="Lato" w:hAnsi="Lato"/>
        </w:rPr>
        <w:t xml:space="preserve"> </w:t>
      </w:r>
      <w:r>
        <w:rPr>
          <w:noProof/>
          <w:lang w:eastAsia="pl-PL"/>
        </w:rPr>
        <w:drawing>
          <wp:inline distT="0" distB="0" distL="0" distR="0" wp14:anchorId="6BA366A1" wp14:editId="76A52758">
            <wp:extent cx="2047240" cy="231775"/>
            <wp:effectExtent l="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6"/>
                    <pic:cNvPicPr>
                      <a:picLocks noChangeAspect="1" noChangeArrowheads="1"/>
                    </pic:cNvPicPr>
                  </pic:nvPicPr>
                  <pic:blipFill>
                    <a:blip r:embed="rId9"/>
                    <a:stretch>
                      <a:fillRect/>
                    </a:stretch>
                  </pic:blipFill>
                  <pic:spPr bwMode="auto">
                    <a:xfrm>
                      <a:off x="0" y="0"/>
                      <a:ext cx="2047240" cy="231775"/>
                    </a:xfrm>
                    <a:prstGeom prst="rect">
                      <a:avLst/>
                    </a:prstGeom>
                    <a:noFill/>
                  </pic:spPr>
                </pic:pic>
              </a:graphicData>
            </a:graphic>
          </wp:inline>
        </w:drawing>
      </w:r>
    </w:p>
    <w:p w14:paraId="1A98AA21" w14:textId="77777777" w:rsidR="00421FE9" w:rsidRDefault="00942D6E" w:rsidP="00D1596C">
      <w:pPr>
        <w:rPr>
          <w:rFonts w:ascii="Lato" w:hAnsi="Lato"/>
        </w:rPr>
      </w:pPr>
      <w:r>
        <w:rPr>
          <w:rFonts w:ascii="Lato" w:hAnsi="Lato"/>
        </w:rPr>
        <w:t>Koordynator/Nauczyciel prowadzący SKEM (Imię i nazwisko) *</w:t>
      </w:r>
    </w:p>
    <w:p w14:paraId="6DC38309" w14:textId="77777777" w:rsidR="00421FE9" w:rsidRDefault="00942D6E" w:rsidP="00D1596C">
      <w:pPr>
        <w:rPr>
          <w:rFonts w:ascii="Lato" w:hAnsi="Lato"/>
        </w:rPr>
      </w:pPr>
      <w:r>
        <w:rPr>
          <w:rFonts w:ascii="Lato" w:hAnsi="Lato"/>
        </w:rPr>
        <w:t xml:space="preserve"> </w:t>
      </w:r>
      <w:r>
        <w:rPr>
          <w:noProof/>
          <w:lang w:eastAsia="pl-PL"/>
        </w:rPr>
        <w:drawing>
          <wp:inline distT="0" distB="0" distL="0" distR="0" wp14:anchorId="38E35AB9" wp14:editId="051C3983">
            <wp:extent cx="2047240" cy="231775"/>
            <wp:effectExtent l="0" t="0" r="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noChangeArrowheads="1"/>
                    </pic:cNvPicPr>
                  </pic:nvPicPr>
                  <pic:blipFill>
                    <a:blip r:embed="rId9"/>
                    <a:stretch>
                      <a:fillRect/>
                    </a:stretch>
                  </pic:blipFill>
                  <pic:spPr bwMode="auto">
                    <a:xfrm>
                      <a:off x="0" y="0"/>
                      <a:ext cx="2047240" cy="231775"/>
                    </a:xfrm>
                    <a:prstGeom prst="rect">
                      <a:avLst/>
                    </a:prstGeom>
                    <a:noFill/>
                  </pic:spPr>
                </pic:pic>
              </a:graphicData>
            </a:graphic>
          </wp:inline>
        </w:drawing>
      </w:r>
    </w:p>
    <w:p w14:paraId="0086E251" w14:textId="77777777" w:rsidR="00421FE9" w:rsidRDefault="00942D6E" w:rsidP="00D1596C">
      <w:pPr>
        <w:rPr>
          <w:rFonts w:ascii="Lato" w:hAnsi="Lato"/>
        </w:rPr>
      </w:pPr>
      <w:r>
        <w:rPr>
          <w:rFonts w:ascii="Lato" w:hAnsi="Lato"/>
        </w:rPr>
        <w:t>Numer telefonu *</w:t>
      </w:r>
    </w:p>
    <w:p w14:paraId="51A4DC38" w14:textId="77777777" w:rsidR="00421FE9" w:rsidRDefault="00942D6E" w:rsidP="00D1596C">
      <w:pPr>
        <w:rPr>
          <w:rFonts w:ascii="Lato" w:hAnsi="Lato"/>
        </w:rPr>
      </w:pPr>
      <w:r>
        <w:rPr>
          <w:rFonts w:ascii="Lato" w:hAnsi="Lato"/>
        </w:rPr>
        <w:t xml:space="preserve"> </w:t>
      </w:r>
      <w:r>
        <w:rPr>
          <w:noProof/>
          <w:lang w:eastAsia="pl-PL"/>
        </w:rPr>
        <w:drawing>
          <wp:inline distT="0" distB="0" distL="0" distR="0" wp14:anchorId="26D702F3" wp14:editId="2198EC23">
            <wp:extent cx="2047240" cy="231775"/>
            <wp:effectExtent l="0" t="0" r="0" b="0"/>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4"/>
                    <pic:cNvPicPr>
                      <a:picLocks noChangeAspect="1" noChangeArrowheads="1"/>
                    </pic:cNvPicPr>
                  </pic:nvPicPr>
                  <pic:blipFill>
                    <a:blip r:embed="rId9"/>
                    <a:stretch>
                      <a:fillRect/>
                    </a:stretch>
                  </pic:blipFill>
                  <pic:spPr bwMode="auto">
                    <a:xfrm>
                      <a:off x="0" y="0"/>
                      <a:ext cx="2047240" cy="231775"/>
                    </a:xfrm>
                    <a:prstGeom prst="rect">
                      <a:avLst/>
                    </a:prstGeom>
                    <a:noFill/>
                  </pic:spPr>
                </pic:pic>
              </a:graphicData>
            </a:graphic>
          </wp:inline>
        </w:drawing>
      </w:r>
    </w:p>
    <w:p w14:paraId="3CA14349" w14:textId="77777777" w:rsidR="00421FE9" w:rsidRDefault="00942D6E" w:rsidP="00D1596C">
      <w:pPr>
        <w:rPr>
          <w:rFonts w:ascii="Lato" w:hAnsi="Lato"/>
        </w:rPr>
      </w:pPr>
      <w:r>
        <w:rPr>
          <w:rFonts w:ascii="Lato" w:hAnsi="Lato"/>
        </w:rPr>
        <w:t xml:space="preserve">Zgłaszam udział w konkursie * </w:t>
      </w:r>
    </w:p>
    <w:p w14:paraId="119F1EE4" w14:textId="77777777" w:rsidR="00421FE9" w:rsidRDefault="00942D6E" w:rsidP="00D1596C">
      <w:pPr>
        <w:rPr>
          <w:rFonts w:ascii="Lato" w:hAnsi="Lato"/>
        </w:rPr>
      </w:pPr>
      <w:r>
        <w:rPr>
          <w:noProof/>
          <w:lang w:eastAsia="pl-PL"/>
        </w:rPr>
        <w:drawing>
          <wp:inline distT="0" distB="0" distL="0" distR="0" wp14:anchorId="02A7B59D" wp14:editId="76EEF2AB">
            <wp:extent cx="259080" cy="231775"/>
            <wp:effectExtent l="0" t="0" r="0" b="0"/>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3"/>
                    <pic:cNvPicPr>
                      <a:picLocks noChangeAspect="1" noChangeArrowheads="1"/>
                    </pic:cNvPicPr>
                  </pic:nvPicPr>
                  <pic:blipFill>
                    <a:blip r:embed="rId10"/>
                    <a:stretch>
                      <a:fillRect/>
                    </a:stretch>
                  </pic:blipFill>
                  <pic:spPr bwMode="auto">
                    <a:xfrm>
                      <a:off x="0" y="0"/>
                      <a:ext cx="259080" cy="231775"/>
                    </a:xfrm>
                    <a:prstGeom prst="rect">
                      <a:avLst/>
                    </a:prstGeom>
                    <a:noFill/>
                  </pic:spPr>
                </pic:pic>
              </a:graphicData>
            </a:graphic>
          </wp:inline>
        </w:drawing>
      </w:r>
      <w:r>
        <w:rPr>
          <w:rFonts w:ascii="Lato" w:hAnsi="Lato"/>
        </w:rPr>
        <w:t xml:space="preserve">Wojewódzki Konkurs Wiedzy Morskiej i Żeglarskiej </w:t>
      </w:r>
    </w:p>
    <w:p w14:paraId="2070BC5D" w14:textId="77777777" w:rsidR="00421FE9" w:rsidRDefault="00942D6E" w:rsidP="00D1596C">
      <w:pPr>
        <w:rPr>
          <w:rFonts w:ascii="Lato" w:hAnsi="Lato"/>
          <w:color w:val="BF8F00" w:themeColor="accent4" w:themeShade="BF"/>
        </w:rPr>
      </w:pPr>
      <w:r>
        <w:rPr>
          <w:rFonts w:ascii="Lato" w:hAnsi="Lato"/>
        </w:rPr>
        <w:t>Termin zgłoszenia upływa z dniem 10 styczeń 2025 r.</w:t>
      </w:r>
    </w:p>
    <w:p w14:paraId="1FF703B8" w14:textId="77777777" w:rsidR="00421FE9" w:rsidRDefault="00942D6E" w:rsidP="00D1596C">
      <w:pPr>
        <w:rPr>
          <w:rFonts w:ascii="Lato" w:hAnsi="Lato"/>
        </w:rPr>
      </w:pPr>
      <w:r>
        <w:rPr>
          <w:rFonts w:ascii="Lato" w:hAnsi="Lato"/>
        </w:rPr>
        <w:t xml:space="preserve"> </w:t>
      </w:r>
    </w:p>
    <w:p w14:paraId="62566BB4" w14:textId="77777777" w:rsidR="00421FE9" w:rsidRDefault="00942D6E" w:rsidP="00D1596C">
      <w:pPr>
        <w:rPr>
          <w:rFonts w:ascii="Lato" w:hAnsi="Lato"/>
          <w:sz w:val="20"/>
          <w:szCs w:val="20"/>
        </w:rPr>
      </w:pPr>
      <w:r>
        <w:rPr>
          <w:noProof/>
          <w:lang w:eastAsia="pl-PL"/>
        </w:rPr>
        <w:drawing>
          <wp:inline distT="0" distB="0" distL="0" distR="0" wp14:anchorId="47E07186" wp14:editId="087005B6">
            <wp:extent cx="259080" cy="231775"/>
            <wp:effectExtent l="0" t="0" r="0" b="0"/>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2"/>
                    <pic:cNvPicPr>
                      <a:picLocks noChangeAspect="1" noChangeArrowheads="1"/>
                    </pic:cNvPicPr>
                  </pic:nvPicPr>
                  <pic:blipFill>
                    <a:blip r:embed="rId10"/>
                    <a:stretch>
                      <a:fillRect/>
                    </a:stretch>
                  </pic:blipFill>
                  <pic:spPr bwMode="auto">
                    <a:xfrm>
                      <a:off x="0" y="0"/>
                      <a:ext cx="259080" cy="231775"/>
                    </a:xfrm>
                    <a:prstGeom prst="rect">
                      <a:avLst/>
                    </a:prstGeom>
                    <a:noFill/>
                  </pic:spPr>
                </pic:pic>
              </a:graphicData>
            </a:graphic>
          </wp:inline>
        </w:drawing>
      </w:r>
      <w:r>
        <w:rPr>
          <w:rFonts w:ascii="Lato" w:hAnsi="Lato"/>
          <w:sz w:val="20"/>
          <w:szCs w:val="20"/>
        </w:rPr>
        <w:t xml:space="preserve">Oświadczam, że zapoznałem się z treścią Regulaminu Konkursu i akceptuję postanowienia zawarte w treści Regulaminu Konkursu. </w:t>
      </w:r>
    </w:p>
    <w:p w14:paraId="286ECBA2" w14:textId="77777777" w:rsidR="00421FE9" w:rsidRDefault="00942D6E" w:rsidP="00D1596C">
      <w:pPr>
        <w:jc w:val="both"/>
        <w:rPr>
          <w:rFonts w:ascii="Lato" w:hAnsi="Lato"/>
          <w:sz w:val="20"/>
          <w:szCs w:val="20"/>
        </w:rPr>
      </w:pPr>
      <w:r>
        <w:rPr>
          <w:noProof/>
          <w:lang w:eastAsia="pl-PL"/>
        </w:rPr>
        <w:drawing>
          <wp:inline distT="0" distB="0" distL="0" distR="0" wp14:anchorId="4C97DD66" wp14:editId="79157A6D">
            <wp:extent cx="259080" cy="231775"/>
            <wp:effectExtent l="0" t="0" r="0"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pic:cNvPicPr>
                      <a:picLocks noChangeAspect="1" noChangeArrowheads="1"/>
                    </pic:cNvPicPr>
                  </pic:nvPicPr>
                  <pic:blipFill>
                    <a:blip r:embed="rId10"/>
                    <a:stretch>
                      <a:fillRect/>
                    </a:stretch>
                  </pic:blipFill>
                  <pic:spPr bwMode="auto">
                    <a:xfrm>
                      <a:off x="0" y="0"/>
                      <a:ext cx="259080" cy="231775"/>
                    </a:xfrm>
                    <a:prstGeom prst="rect">
                      <a:avLst/>
                    </a:prstGeom>
                    <a:noFill/>
                  </pic:spPr>
                </pic:pic>
              </a:graphicData>
            </a:graphic>
          </wp:inline>
        </w:drawing>
      </w:r>
      <w:r>
        <w:rPr>
          <w:rFonts w:ascii="Garamond" w:hAnsi="Garamond"/>
          <w:sz w:val="20"/>
          <w:szCs w:val="20"/>
        </w:rPr>
        <w:t xml:space="preserve"> </w:t>
      </w:r>
      <w:r>
        <w:rPr>
          <w:rFonts w:ascii="Lato" w:hAnsi="Lato"/>
          <w:sz w:val="20"/>
          <w:szCs w:val="20"/>
        </w:rPr>
        <w:t xml:space="preserve">Wyrażam zgodę na przetwarzanie moich danych osobowych przez administratora danych osobowych – Pałac Młodzieży – Pomorskie Centrum Edukacji z siedzibą w Szczecinie w celach związanych z organizacją Wojewódzkiego Konkursu Wiedzy Morskiej, zgodnie z ustawą z dnia 29 sierpnia 1997 roku o ochronie danych osobowych (Dz. U. z 2002r, Nr 101, poz. 926 z </w:t>
      </w:r>
      <w:proofErr w:type="spellStart"/>
      <w:r>
        <w:rPr>
          <w:rFonts w:ascii="Lato" w:hAnsi="Lato"/>
          <w:sz w:val="20"/>
          <w:szCs w:val="20"/>
        </w:rPr>
        <w:t>późn</w:t>
      </w:r>
      <w:proofErr w:type="spellEnd"/>
      <w:r>
        <w:rPr>
          <w:rFonts w:ascii="Lato" w:hAnsi="Lato"/>
          <w:sz w:val="20"/>
          <w:szCs w:val="20"/>
        </w:rPr>
        <w:t>. zm.).</w:t>
      </w:r>
    </w:p>
    <w:p w14:paraId="3D86C744" w14:textId="77777777" w:rsidR="00421FE9" w:rsidRDefault="00942D6E" w:rsidP="00D1596C">
      <w:pPr>
        <w:rPr>
          <w:rFonts w:ascii="Lato" w:hAnsi="Lato"/>
          <w:color w:val="BF8F00" w:themeColor="accent4" w:themeShade="BF"/>
        </w:rPr>
      </w:pPr>
      <w:r>
        <w:rPr>
          <w:rStyle w:val="normaltextrun"/>
          <w:rFonts w:ascii="Lato" w:hAnsi="Lato" w:cs="Calibri"/>
          <w:color w:val="000000"/>
          <w:shd w:val="clear" w:color="auto" w:fill="FFFFFF"/>
        </w:rPr>
        <w:t xml:space="preserve">Wypełnione zgłoszenie wraz z załącznikami należy przesłać na adres </w:t>
      </w:r>
      <w:hyperlink r:id="rId11" w:tgtFrame="_blank">
        <w:r>
          <w:rPr>
            <w:rFonts w:ascii="Lato" w:hAnsi="Lato" w:cs="Calibri"/>
            <w:color w:val="0563C1"/>
            <w:u w:val="single"/>
            <w:shd w:val="clear" w:color="auto" w:fill="FFFFFF"/>
          </w:rPr>
          <w:t>konkurs.morski@palac.szczecin.pl</w:t>
        </w:r>
      </w:hyperlink>
      <w:r>
        <w:rPr>
          <w:rStyle w:val="normaltextrun"/>
          <w:rFonts w:ascii="Lato" w:hAnsi="Lato" w:cs="Calibri"/>
          <w:color w:val="000000"/>
          <w:shd w:val="clear" w:color="auto" w:fill="FFFFFF"/>
        </w:rPr>
        <w:t xml:space="preserve"> lub </w:t>
      </w:r>
      <w:r>
        <w:rPr>
          <w:rStyle w:val="normaltextrun"/>
          <w:rFonts w:ascii="Lato" w:hAnsi="Lato" w:cs="Calibri"/>
          <w:shd w:val="clear" w:color="auto" w:fill="FFFFFF"/>
        </w:rPr>
        <w:t xml:space="preserve">sekretariatu Pałacu Młodzieży w Szczecinie w terminie do </w:t>
      </w:r>
      <w:r>
        <w:rPr>
          <w:rFonts w:ascii="Lato" w:hAnsi="Lato"/>
        </w:rPr>
        <w:t>10 styczeń 2025 r.</w:t>
      </w:r>
    </w:p>
    <w:p w14:paraId="76974521" w14:textId="77777777" w:rsidR="00421FE9" w:rsidRDefault="00942D6E" w:rsidP="00D1596C">
      <w:pPr>
        <w:spacing w:line="276" w:lineRule="auto"/>
        <w:jc w:val="both"/>
        <w:rPr>
          <w:rFonts w:ascii="Lato" w:hAnsi="Lato"/>
        </w:rPr>
      </w:pPr>
      <w:r>
        <w:rPr>
          <w:rFonts w:ascii="Lato" w:hAnsi="Lato" w:cs="Tahoma"/>
        </w:rPr>
        <w:t>Odbiór otrzymanej od szkół korespondencji zostanie każdorazowo potwierdzony drogą elektroniczną przez komisję konkursową.</w:t>
      </w:r>
    </w:p>
    <w:p w14:paraId="2444037E" w14:textId="77777777" w:rsidR="00421FE9" w:rsidRDefault="00421FE9" w:rsidP="00D1596C">
      <w:pPr>
        <w:rPr>
          <w:rFonts w:ascii="Lato" w:hAnsi="Lato" w:cs="Tahoma"/>
          <w:bCs/>
          <w:i/>
          <w:iCs/>
          <w:sz w:val="18"/>
          <w:szCs w:val="18"/>
        </w:rPr>
      </w:pPr>
    </w:p>
    <w:p w14:paraId="6046C007" w14:textId="77777777" w:rsidR="00421FE9" w:rsidRDefault="00942D6E" w:rsidP="00D1596C">
      <w:pPr>
        <w:rPr>
          <w:rFonts w:ascii="Lato" w:hAnsi="Lato" w:cs="Tahoma"/>
          <w:bCs/>
          <w:i/>
          <w:iCs/>
          <w:sz w:val="18"/>
          <w:szCs w:val="18"/>
        </w:rPr>
      </w:pPr>
      <w:r>
        <w:br w:type="page"/>
      </w:r>
    </w:p>
    <w:p w14:paraId="1541C2C8" w14:textId="77777777" w:rsidR="00421FE9" w:rsidRDefault="00942D6E" w:rsidP="00D1596C">
      <w:pPr>
        <w:tabs>
          <w:tab w:val="left" w:pos="7090"/>
        </w:tabs>
        <w:spacing w:after="0" w:line="240" w:lineRule="auto"/>
        <w:jc w:val="right"/>
        <w:rPr>
          <w:rFonts w:ascii="Lato" w:hAnsi="Lato" w:cs="Tahoma"/>
          <w:bCs/>
          <w:i/>
          <w:iCs/>
          <w:sz w:val="18"/>
          <w:szCs w:val="18"/>
        </w:rPr>
      </w:pPr>
      <w:r>
        <w:rPr>
          <w:rFonts w:ascii="Lato" w:hAnsi="Lato" w:cs="Tahoma"/>
          <w:bCs/>
          <w:i/>
          <w:iCs/>
          <w:sz w:val="18"/>
          <w:szCs w:val="18"/>
        </w:rPr>
        <w:t>Załącznik nr 2</w:t>
      </w:r>
    </w:p>
    <w:p w14:paraId="16DA3E43" w14:textId="77777777" w:rsidR="00421FE9" w:rsidRDefault="00942D6E" w:rsidP="00D1596C">
      <w:pPr>
        <w:spacing w:after="0" w:line="240" w:lineRule="auto"/>
        <w:jc w:val="right"/>
        <w:rPr>
          <w:rFonts w:ascii="Lato" w:hAnsi="Lato" w:cs="Tahoma"/>
          <w:bCs/>
          <w:i/>
          <w:iCs/>
          <w:sz w:val="18"/>
          <w:szCs w:val="18"/>
        </w:rPr>
      </w:pPr>
      <w:r>
        <w:rPr>
          <w:rFonts w:ascii="Lato" w:hAnsi="Lato" w:cs="Tahoma"/>
          <w:bCs/>
          <w:i/>
          <w:iCs/>
          <w:sz w:val="18"/>
          <w:szCs w:val="18"/>
        </w:rPr>
        <w:t>do Regulaminu Wojewódzkiego Konkursu Wiedzy Morskiej</w:t>
      </w:r>
    </w:p>
    <w:p w14:paraId="4D934E61" w14:textId="77777777" w:rsidR="00421FE9" w:rsidRDefault="00421FE9" w:rsidP="00D1596C">
      <w:pPr>
        <w:spacing w:after="0" w:line="240" w:lineRule="auto"/>
        <w:jc w:val="right"/>
        <w:rPr>
          <w:rFonts w:ascii="Lato" w:hAnsi="Lato" w:cs="Tahoma"/>
          <w:bCs/>
          <w:i/>
          <w:iCs/>
          <w:sz w:val="18"/>
          <w:szCs w:val="18"/>
        </w:rPr>
      </w:pPr>
    </w:p>
    <w:p w14:paraId="2732C85D" w14:textId="77777777" w:rsidR="00421FE9" w:rsidRDefault="00421FE9" w:rsidP="00D1596C">
      <w:pPr>
        <w:jc w:val="right"/>
        <w:rPr>
          <w:rFonts w:ascii="Lato" w:hAnsi="Lato" w:cs="Tahoma"/>
          <w:bCs/>
          <w:i/>
          <w:iCs/>
          <w:sz w:val="18"/>
          <w:szCs w:val="18"/>
        </w:rPr>
      </w:pPr>
    </w:p>
    <w:p w14:paraId="623D6B8E" w14:textId="77777777" w:rsidR="00421FE9" w:rsidRDefault="00942D6E" w:rsidP="00D1596C">
      <w:pPr>
        <w:jc w:val="center"/>
        <w:rPr>
          <w:rFonts w:ascii="Lato" w:hAnsi="Lato" w:cs="Tahoma"/>
          <w:b/>
          <w:sz w:val="18"/>
          <w:szCs w:val="18"/>
        </w:rPr>
      </w:pPr>
      <w:r>
        <w:rPr>
          <w:rFonts w:ascii="Lato" w:hAnsi="Lato" w:cs="Tahoma"/>
          <w:b/>
          <w:sz w:val="18"/>
          <w:szCs w:val="18"/>
        </w:rPr>
        <w:t xml:space="preserve">KLAUZULA INFORMACYJNA DLA UCZESTNIKÓW KONKURSU, ICH OPIEKUNÓW PRAWNYCH </w:t>
      </w:r>
    </w:p>
    <w:p w14:paraId="69540345" w14:textId="77777777" w:rsidR="00421FE9" w:rsidRDefault="00942D6E" w:rsidP="00D1596C">
      <w:pPr>
        <w:jc w:val="center"/>
        <w:rPr>
          <w:rFonts w:ascii="Lato" w:hAnsi="Lato" w:cs="Tahoma"/>
          <w:b/>
          <w:sz w:val="18"/>
          <w:szCs w:val="18"/>
        </w:rPr>
      </w:pPr>
      <w:r>
        <w:rPr>
          <w:rFonts w:ascii="Lato" w:hAnsi="Lato" w:cs="Tahoma"/>
          <w:b/>
          <w:sz w:val="18"/>
          <w:szCs w:val="18"/>
        </w:rPr>
        <w:t>ORAZ NAUCZYCIELI/INSTRUKTORÓW</w:t>
      </w:r>
    </w:p>
    <w:p w14:paraId="570E625B" w14:textId="77777777" w:rsidR="00421FE9" w:rsidRDefault="00421FE9" w:rsidP="00D1596C">
      <w:pPr>
        <w:spacing w:line="276" w:lineRule="auto"/>
        <w:rPr>
          <w:rFonts w:ascii="Lato" w:hAnsi="Lato" w:cs="Tahoma"/>
          <w:b/>
          <w:sz w:val="18"/>
          <w:szCs w:val="18"/>
        </w:rPr>
      </w:pPr>
    </w:p>
    <w:p w14:paraId="5DE0134D" w14:textId="77777777" w:rsidR="00421FE9" w:rsidRDefault="00942D6E" w:rsidP="00D1596C">
      <w:pPr>
        <w:numPr>
          <w:ilvl w:val="0"/>
          <w:numId w:val="14"/>
        </w:numPr>
        <w:spacing w:after="0" w:line="276" w:lineRule="auto"/>
        <w:jc w:val="both"/>
        <w:rPr>
          <w:rFonts w:ascii="Lato" w:hAnsi="Lato" w:cs="Tahoma"/>
          <w:bCs/>
          <w:sz w:val="20"/>
          <w:szCs w:val="20"/>
        </w:rPr>
      </w:pPr>
      <w:r>
        <w:rPr>
          <w:rFonts w:ascii="Lato" w:hAnsi="Lato" w:cs="Tahoma"/>
          <w:bCs/>
          <w:sz w:val="20"/>
          <w:szCs w:val="20"/>
        </w:rPr>
        <w:t xml:space="preserve">Administratorem danych osobowych jest Pałac Młodzieży – Pomorskie Centrum Edukacji w Szczecinie. </w:t>
      </w:r>
      <w:r>
        <w:rPr>
          <w:rFonts w:ascii="Lato" w:hAnsi="Lato" w:cs="Tahoma"/>
          <w:bCs/>
          <w:sz w:val="20"/>
          <w:szCs w:val="20"/>
        </w:rPr>
        <w:br/>
        <w:t xml:space="preserve">Z Administratorem można skontaktować się listownie: al. Piastów 7, 70-327 Szczecin, e-mailowo: </w:t>
      </w:r>
      <w:hyperlink r:id="rId12">
        <w:r>
          <w:rPr>
            <w:rStyle w:val="Hipercze"/>
            <w:rFonts w:ascii="Lato" w:hAnsi="Lato" w:cs="Tahoma"/>
            <w:bCs/>
            <w:sz w:val="20"/>
            <w:szCs w:val="20"/>
          </w:rPr>
          <w:t>sekretariat@palac.szczecin.pl</w:t>
        </w:r>
      </w:hyperlink>
      <w:r>
        <w:rPr>
          <w:rFonts w:ascii="Lato" w:hAnsi="Lato" w:cs="Tahoma"/>
          <w:bCs/>
          <w:sz w:val="20"/>
          <w:szCs w:val="20"/>
        </w:rPr>
        <w:t xml:space="preserve"> oraz telefonicznie: +48 91 422 52 61.</w:t>
      </w:r>
    </w:p>
    <w:p w14:paraId="78514D6E" w14:textId="77777777" w:rsidR="00421FE9" w:rsidRDefault="00942D6E" w:rsidP="00D1596C">
      <w:pPr>
        <w:numPr>
          <w:ilvl w:val="0"/>
          <w:numId w:val="14"/>
        </w:numPr>
        <w:spacing w:after="0" w:line="276" w:lineRule="auto"/>
        <w:jc w:val="both"/>
        <w:rPr>
          <w:rFonts w:ascii="Lato" w:hAnsi="Lato" w:cs="Tahoma"/>
          <w:bCs/>
          <w:sz w:val="20"/>
          <w:szCs w:val="20"/>
        </w:rPr>
      </w:pPr>
      <w:r>
        <w:rPr>
          <w:rFonts w:ascii="Lato" w:hAnsi="Lato" w:cs="Tahoma"/>
          <w:bCs/>
          <w:sz w:val="20"/>
          <w:szCs w:val="20"/>
        </w:rPr>
        <w:t xml:space="preserve">Z Inspektorem Ochrony Danych oraz jego zastępcą można się skontaktować e-mailowo: </w:t>
      </w:r>
      <w:hyperlink r:id="rId13">
        <w:r>
          <w:rPr>
            <w:rStyle w:val="Hipercze"/>
            <w:rFonts w:ascii="Lato" w:hAnsi="Lato" w:cs="Tahoma"/>
            <w:bCs/>
            <w:sz w:val="20"/>
            <w:szCs w:val="20"/>
          </w:rPr>
          <w:t>iod@spnt.pl</w:t>
        </w:r>
      </w:hyperlink>
      <w:r>
        <w:rPr>
          <w:rFonts w:ascii="Lato" w:hAnsi="Lato" w:cs="Tahoma"/>
          <w:bCs/>
          <w:sz w:val="20"/>
          <w:szCs w:val="20"/>
        </w:rPr>
        <w:t xml:space="preserve"> oraz telefonicznie: +48 91 85 22 093.</w:t>
      </w:r>
    </w:p>
    <w:p w14:paraId="62147AB5" w14:textId="77777777" w:rsidR="00421FE9" w:rsidRDefault="00942D6E" w:rsidP="00D1596C">
      <w:pPr>
        <w:numPr>
          <w:ilvl w:val="0"/>
          <w:numId w:val="14"/>
        </w:numPr>
        <w:spacing w:after="0" w:line="276" w:lineRule="auto"/>
        <w:jc w:val="both"/>
        <w:rPr>
          <w:rFonts w:ascii="Lato" w:hAnsi="Lato" w:cs="Tahoma"/>
          <w:bCs/>
          <w:sz w:val="20"/>
          <w:szCs w:val="20"/>
        </w:rPr>
      </w:pPr>
      <w:r>
        <w:rPr>
          <w:rFonts w:ascii="Lato" w:hAnsi="Lato" w:cs="Tahoma"/>
          <w:bCs/>
          <w:sz w:val="20"/>
          <w:szCs w:val="20"/>
        </w:rPr>
        <w:t>Administrator przetwarza dane osobowe uczestników konkursu, tj. imię, nazwisko, nazwa placówki, do której uczestnik uczęszcza, wizerunek; opiekunów prawnych uczestników konkursu (w przypadku osób małoletnich), tj. imię, nazwisko, telefon kontaktowy, wizerunek oraz nauczycieli/instruktorów uczestników konkursu, tj. imię, nazwisko, telefon kontaktowy, e-mail, wizerunek, które to dane zostały przekazane Administratorowi przez nauczyciela/instruktora uczestnika konkursu.</w:t>
      </w:r>
    </w:p>
    <w:p w14:paraId="46B4546F" w14:textId="77777777" w:rsidR="00421FE9" w:rsidRDefault="00942D6E" w:rsidP="00D1596C">
      <w:pPr>
        <w:numPr>
          <w:ilvl w:val="0"/>
          <w:numId w:val="14"/>
        </w:numPr>
        <w:spacing w:after="0" w:line="276" w:lineRule="auto"/>
        <w:jc w:val="both"/>
        <w:rPr>
          <w:rFonts w:ascii="Lato" w:hAnsi="Lato" w:cs="Tahoma"/>
          <w:bCs/>
          <w:sz w:val="20"/>
          <w:szCs w:val="20"/>
        </w:rPr>
      </w:pPr>
      <w:r>
        <w:rPr>
          <w:rFonts w:ascii="Lato" w:hAnsi="Lato" w:cs="Tahoma"/>
          <w:bCs/>
          <w:sz w:val="20"/>
          <w:szCs w:val="20"/>
        </w:rPr>
        <w:t>Dane osobowe są przetwarzane w celu przeprowadzenia, promocji i udokumentowania konkursu zorganizowanego przez Administratora w ramach realizacji swoich zadań statutowych:</w:t>
      </w:r>
    </w:p>
    <w:p w14:paraId="0F1808A2" w14:textId="77777777" w:rsidR="00421FE9" w:rsidRDefault="00942D6E" w:rsidP="00D1596C">
      <w:pPr>
        <w:numPr>
          <w:ilvl w:val="2"/>
          <w:numId w:val="14"/>
        </w:numPr>
        <w:spacing w:after="0" w:line="276" w:lineRule="auto"/>
        <w:ind w:left="709" w:hanging="283"/>
        <w:jc w:val="both"/>
        <w:rPr>
          <w:rFonts w:ascii="Lato" w:hAnsi="Lato" w:cs="Tahoma"/>
          <w:bCs/>
          <w:sz w:val="20"/>
          <w:szCs w:val="20"/>
        </w:rPr>
      </w:pPr>
      <w:r>
        <w:rPr>
          <w:rFonts w:ascii="Lato" w:hAnsi="Lato" w:cs="Tahoma"/>
          <w:bCs/>
          <w:sz w:val="20"/>
          <w:szCs w:val="20"/>
        </w:rPr>
        <w:t>w zakresie przetwarzania wizerunku, na podstawie zgody osoby, której dane dotyczą, tj. art. 6 ust. 1 lit. a RODO,</w:t>
      </w:r>
    </w:p>
    <w:p w14:paraId="280FEE51" w14:textId="77777777" w:rsidR="00421FE9" w:rsidRDefault="00942D6E" w:rsidP="00D1596C">
      <w:pPr>
        <w:numPr>
          <w:ilvl w:val="2"/>
          <w:numId w:val="14"/>
        </w:numPr>
        <w:spacing w:after="0" w:line="276" w:lineRule="auto"/>
        <w:ind w:left="709" w:hanging="283"/>
        <w:jc w:val="both"/>
        <w:rPr>
          <w:rFonts w:ascii="Lato" w:hAnsi="Lato" w:cs="Tahoma"/>
          <w:bCs/>
          <w:sz w:val="20"/>
          <w:szCs w:val="20"/>
        </w:rPr>
      </w:pPr>
      <w:r>
        <w:rPr>
          <w:rFonts w:ascii="Lato" w:hAnsi="Lato" w:cs="Tahoma"/>
          <w:bCs/>
          <w:sz w:val="20"/>
          <w:szCs w:val="20"/>
        </w:rPr>
        <w:t>w zakresie pozostałych danych osobowych określonych w punkcie 3, w celu wypełnienia obowiązku prawnego ciążącego na administratorze, tj. art. 6 ust. 1 lit. c RODO w zw. z § 3 rozporządzenia Ministra Edukacji i Nauki w sprawie niektórych publicznych placówek systemu oświaty z dnia 30 marca 2023 r.</w:t>
      </w:r>
    </w:p>
    <w:p w14:paraId="06366D80" w14:textId="77777777" w:rsidR="00421FE9" w:rsidRDefault="00942D6E" w:rsidP="00D1596C">
      <w:pPr>
        <w:numPr>
          <w:ilvl w:val="0"/>
          <w:numId w:val="14"/>
        </w:numPr>
        <w:spacing w:after="0" w:line="276" w:lineRule="auto"/>
        <w:jc w:val="both"/>
        <w:rPr>
          <w:rFonts w:ascii="Lato" w:hAnsi="Lato" w:cs="Tahoma"/>
          <w:bCs/>
          <w:sz w:val="20"/>
          <w:szCs w:val="20"/>
        </w:rPr>
      </w:pPr>
      <w:r>
        <w:rPr>
          <w:rFonts w:ascii="Lato" w:hAnsi="Lato" w:cs="Tahoma"/>
          <w:bCs/>
          <w:sz w:val="20"/>
          <w:szCs w:val="20"/>
        </w:rPr>
        <w:t>Odbiorcami danych osobowych są upoważnieni pracownicy Administratora, podmioty, którym należy udostępnić dane osobowe na podstawie przepisów prawa, a także te, którym dane zostaną powierzone do zrealizowania celów przetwarzania.</w:t>
      </w:r>
    </w:p>
    <w:p w14:paraId="71137355" w14:textId="77777777" w:rsidR="00421FE9" w:rsidRDefault="00942D6E" w:rsidP="00D1596C">
      <w:pPr>
        <w:numPr>
          <w:ilvl w:val="0"/>
          <w:numId w:val="14"/>
        </w:numPr>
        <w:spacing w:after="0" w:line="276" w:lineRule="auto"/>
        <w:jc w:val="both"/>
        <w:rPr>
          <w:rFonts w:ascii="Lato" w:hAnsi="Lato" w:cs="Tahoma"/>
          <w:bCs/>
          <w:sz w:val="20"/>
          <w:szCs w:val="20"/>
        </w:rPr>
      </w:pPr>
      <w:r>
        <w:rPr>
          <w:rFonts w:ascii="Lato" w:hAnsi="Lato" w:cs="Tahoma"/>
          <w:bCs/>
          <w:sz w:val="20"/>
          <w:szCs w:val="20"/>
        </w:rPr>
        <w:t>Dane osobowe przetwarzane będą przez okres niezbędny do prawidłowego przeprowadzenia, promocji i udokumentowania konkursu, tj. przez okres maksymalnie 10 lat.</w:t>
      </w:r>
    </w:p>
    <w:p w14:paraId="123C67B0" w14:textId="77777777" w:rsidR="00421FE9" w:rsidRDefault="00942D6E" w:rsidP="00D1596C">
      <w:pPr>
        <w:numPr>
          <w:ilvl w:val="0"/>
          <w:numId w:val="14"/>
        </w:numPr>
        <w:spacing w:after="0" w:line="276" w:lineRule="auto"/>
        <w:jc w:val="both"/>
        <w:rPr>
          <w:rFonts w:ascii="Lato" w:hAnsi="Lato" w:cs="Tahoma"/>
          <w:bCs/>
          <w:sz w:val="20"/>
          <w:szCs w:val="20"/>
        </w:rPr>
      </w:pPr>
      <w:r>
        <w:rPr>
          <w:rFonts w:ascii="Lato" w:hAnsi="Lato" w:cs="Tahoma"/>
          <w:bCs/>
          <w:sz w:val="20"/>
          <w:szCs w:val="20"/>
        </w:rPr>
        <w:t>Mają Państwo prawo żądania od Administratora dostępu do swoich danych osobowych, ich sprostowania oraz usunięcia lub ograniczenia przetwarzania, a także prawo do przenoszenia danych. Gdy podstawą prawną przetwarzania jest zgoda, maja Państwo prawo do cofnięcia zgody w dowolnym momencie bez wpływu na zgodność z prawem przetwarzania, którego dokonano na podstawie zgody przed jej cofnięciem.</w:t>
      </w:r>
    </w:p>
    <w:p w14:paraId="32627C51" w14:textId="77777777" w:rsidR="00421FE9" w:rsidRDefault="00942D6E" w:rsidP="00D1596C">
      <w:pPr>
        <w:numPr>
          <w:ilvl w:val="0"/>
          <w:numId w:val="14"/>
        </w:numPr>
        <w:spacing w:after="0" w:line="276" w:lineRule="auto"/>
        <w:jc w:val="both"/>
        <w:rPr>
          <w:rFonts w:ascii="Lato" w:hAnsi="Lato" w:cs="Tahoma"/>
          <w:bCs/>
          <w:sz w:val="20"/>
          <w:szCs w:val="20"/>
        </w:rPr>
      </w:pPr>
      <w:r>
        <w:rPr>
          <w:rFonts w:ascii="Lato" w:hAnsi="Lato" w:cs="Tahoma"/>
          <w:bCs/>
          <w:sz w:val="20"/>
          <w:szCs w:val="20"/>
        </w:rPr>
        <w:t>Mają Państwo prawo wnieść skargę do organu nadzorczego, którym jest Prezes Urzędu Ochrony Danych Osobowych, jeśli uznają Państwo, iż przetwarzanie przez Administratora Państwa danych osobowych narusza przepisy dotyczące ochrony danych osobowych.</w:t>
      </w:r>
    </w:p>
    <w:p w14:paraId="0747FDCE" w14:textId="77777777" w:rsidR="00421FE9" w:rsidRDefault="00942D6E" w:rsidP="00D1596C">
      <w:pPr>
        <w:numPr>
          <w:ilvl w:val="0"/>
          <w:numId w:val="14"/>
        </w:numPr>
        <w:spacing w:after="0" w:line="276" w:lineRule="auto"/>
        <w:jc w:val="both"/>
        <w:rPr>
          <w:rFonts w:ascii="Lato" w:hAnsi="Lato" w:cs="Tahoma"/>
          <w:bCs/>
          <w:sz w:val="18"/>
          <w:szCs w:val="18"/>
        </w:rPr>
      </w:pPr>
      <w:r>
        <w:rPr>
          <w:rFonts w:ascii="Lato" w:hAnsi="Lato" w:cs="Tahoma"/>
          <w:bCs/>
          <w:sz w:val="20"/>
          <w:szCs w:val="20"/>
        </w:rPr>
        <w:t>Podanie danych osobowych jest dobrowolne. Niepodanie danych osobowych w postaci wizerunku nie skutkuje brakiem możliwości udziału w konkursie. Natomiast niepodanie pozostałych danych osobowych określonych w punkcie 3 skutkuje odmową uczestnictwa w konkursie.</w:t>
      </w:r>
    </w:p>
    <w:p w14:paraId="6FE07B29" w14:textId="77777777" w:rsidR="00421FE9" w:rsidRDefault="00421FE9" w:rsidP="00D1596C">
      <w:pPr>
        <w:jc w:val="both"/>
        <w:rPr>
          <w:rFonts w:ascii="Lato" w:hAnsi="Lato" w:cs="Tahoma"/>
          <w:b/>
          <w:bCs/>
          <w:sz w:val="18"/>
          <w:szCs w:val="18"/>
        </w:rPr>
      </w:pPr>
    </w:p>
    <w:p w14:paraId="11E1BDFF" w14:textId="77777777" w:rsidR="00421FE9" w:rsidRDefault="00942D6E" w:rsidP="00D1596C">
      <w:pPr>
        <w:jc w:val="both"/>
        <w:rPr>
          <w:rFonts w:ascii="Lato" w:hAnsi="Lato" w:cs="Tahoma"/>
          <w:b/>
          <w:bCs/>
          <w:sz w:val="18"/>
          <w:szCs w:val="18"/>
        </w:rPr>
      </w:pPr>
      <w:r>
        <w:rPr>
          <w:rFonts w:ascii="Lato" w:hAnsi="Lato" w:cs="Tahoma"/>
          <w:b/>
          <w:bCs/>
          <w:sz w:val="18"/>
          <w:szCs w:val="18"/>
        </w:rPr>
        <w:t>Oświadczam, że zapoznałem/łam się z powyższą treścią klauzuli informacyjnej.</w:t>
      </w:r>
    </w:p>
    <w:tbl>
      <w:tblPr>
        <w:tblW w:w="9572" w:type="dxa"/>
        <w:jc w:val="center"/>
        <w:tblLayout w:type="fixed"/>
        <w:tblLook w:val="04A0" w:firstRow="1" w:lastRow="0" w:firstColumn="1" w:lastColumn="0" w:noHBand="0" w:noVBand="1"/>
      </w:tblPr>
      <w:tblGrid>
        <w:gridCol w:w="4807"/>
        <w:gridCol w:w="4765"/>
      </w:tblGrid>
      <w:tr w:rsidR="00421FE9" w14:paraId="4CF47C46" w14:textId="77777777">
        <w:trPr>
          <w:jc w:val="center"/>
        </w:trPr>
        <w:tc>
          <w:tcPr>
            <w:tcW w:w="4806" w:type="dxa"/>
            <w:shd w:val="clear" w:color="auto" w:fill="auto"/>
          </w:tcPr>
          <w:p w14:paraId="1C429AE8" w14:textId="77777777" w:rsidR="00421FE9" w:rsidRDefault="00421FE9" w:rsidP="00D1596C">
            <w:pPr>
              <w:spacing w:line="276" w:lineRule="auto"/>
              <w:jc w:val="both"/>
              <w:rPr>
                <w:rFonts w:ascii="Lato" w:hAnsi="Lato" w:cs="Tahoma"/>
                <w:b/>
                <w:sz w:val="18"/>
                <w:szCs w:val="18"/>
                <w:u w:val="single"/>
              </w:rPr>
            </w:pPr>
          </w:p>
        </w:tc>
        <w:tc>
          <w:tcPr>
            <w:tcW w:w="4765" w:type="dxa"/>
            <w:shd w:val="clear" w:color="auto" w:fill="auto"/>
          </w:tcPr>
          <w:p w14:paraId="423D83C2" w14:textId="77777777" w:rsidR="00421FE9" w:rsidRDefault="00421FE9" w:rsidP="00D1596C">
            <w:pPr>
              <w:spacing w:line="276" w:lineRule="auto"/>
              <w:jc w:val="both"/>
              <w:rPr>
                <w:rFonts w:ascii="Lato" w:hAnsi="Lato" w:cs="Tahoma"/>
                <w:b/>
                <w:sz w:val="18"/>
                <w:szCs w:val="18"/>
                <w:u w:val="single"/>
              </w:rPr>
            </w:pPr>
          </w:p>
        </w:tc>
      </w:tr>
      <w:tr w:rsidR="00421FE9" w14:paraId="2F48A120" w14:textId="77777777">
        <w:trPr>
          <w:jc w:val="center"/>
        </w:trPr>
        <w:tc>
          <w:tcPr>
            <w:tcW w:w="4806" w:type="dxa"/>
            <w:shd w:val="clear" w:color="auto" w:fill="auto"/>
          </w:tcPr>
          <w:p w14:paraId="5A505841" w14:textId="77777777" w:rsidR="00421FE9" w:rsidRDefault="00942D6E" w:rsidP="00D1596C">
            <w:pPr>
              <w:jc w:val="center"/>
              <w:rPr>
                <w:rFonts w:ascii="Lato" w:hAnsi="Lato" w:cs="Tahoma"/>
                <w:bCs/>
                <w:i/>
                <w:iCs/>
                <w:sz w:val="18"/>
                <w:szCs w:val="18"/>
              </w:rPr>
            </w:pPr>
            <w:r>
              <w:rPr>
                <w:rFonts w:ascii="Lato" w:hAnsi="Lato" w:cs="Tahoma"/>
                <w:bCs/>
                <w:i/>
                <w:iCs/>
                <w:sz w:val="18"/>
                <w:szCs w:val="18"/>
              </w:rPr>
              <w:t>..........................................................................................</w:t>
            </w:r>
          </w:p>
        </w:tc>
        <w:tc>
          <w:tcPr>
            <w:tcW w:w="4765" w:type="dxa"/>
            <w:shd w:val="clear" w:color="auto" w:fill="auto"/>
          </w:tcPr>
          <w:p w14:paraId="575692C0" w14:textId="77777777" w:rsidR="00421FE9" w:rsidRDefault="00942D6E" w:rsidP="00D1596C">
            <w:pPr>
              <w:jc w:val="center"/>
              <w:rPr>
                <w:rFonts w:ascii="Lato" w:hAnsi="Lato" w:cs="Tahoma"/>
                <w:bCs/>
                <w:i/>
                <w:iCs/>
                <w:sz w:val="18"/>
                <w:szCs w:val="18"/>
              </w:rPr>
            </w:pPr>
            <w:r>
              <w:rPr>
                <w:rFonts w:ascii="Lato" w:hAnsi="Lato" w:cs="Tahoma"/>
                <w:bCs/>
                <w:i/>
                <w:iCs/>
                <w:sz w:val="18"/>
                <w:szCs w:val="18"/>
              </w:rPr>
              <w:t>..............................................................................</w:t>
            </w:r>
          </w:p>
        </w:tc>
      </w:tr>
      <w:tr w:rsidR="00421FE9" w14:paraId="6DDC1CA2" w14:textId="77777777">
        <w:trPr>
          <w:jc w:val="center"/>
        </w:trPr>
        <w:tc>
          <w:tcPr>
            <w:tcW w:w="4806" w:type="dxa"/>
            <w:shd w:val="clear" w:color="auto" w:fill="auto"/>
          </w:tcPr>
          <w:p w14:paraId="105A0625" w14:textId="77777777" w:rsidR="00421FE9" w:rsidRDefault="00942D6E" w:rsidP="00D1596C">
            <w:pPr>
              <w:jc w:val="center"/>
              <w:rPr>
                <w:rFonts w:ascii="Lato" w:hAnsi="Lato" w:cs="Tahoma"/>
                <w:b/>
                <w:sz w:val="18"/>
                <w:szCs w:val="18"/>
                <w:u w:val="single"/>
              </w:rPr>
            </w:pPr>
            <w:r>
              <w:rPr>
                <w:rFonts w:ascii="Lato" w:hAnsi="Lato" w:cs="Tahoma"/>
                <w:bCs/>
                <w:i/>
                <w:iCs/>
                <w:sz w:val="18"/>
                <w:szCs w:val="18"/>
              </w:rPr>
              <w:t>data i podpis pełnoletniego uczestnika/opiekuna prawnego niepełnoletniego uczestnika</w:t>
            </w:r>
          </w:p>
        </w:tc>
        <w:tc>
          <w:tcPr>
            <w:tcW w:w="4765" w:type="dxa"/>
            <w:shd w:val="clear" w:color="auto" w:fill="auto"/>
          </w:tcPr>
          <w:p w14:paraId="68AA71C9" w14:textId="77777777" w:rsidR="00421FE9" w:rsidRDefault="00942D6E" w:rsidP="00D1596C">
            <w:pPr>
              <w:jc w:val="center"/>
              <w:rPr>
                <w:rFonts w:ascii="Lato" w:hAnsi="Lato" w:cs="Tahoma"/>
                <w:b/>
                <w:sz w:val="18"/>
                <w:szCs w:val="18"/>
                <w:u w:val="single"/>
              </w:rPr>
            </w:pPr>
            <w:r>
              <w:rPr>
                <w:rFonts w:ascii="Lato" w:hAnsi="Lato" w:cs="Tahoma"/>
                <w:bCs/>
                <w:i/>
                <w:iCs/>
                <w:sz w:val="18"/>
                <w:szCs w:val="18"/>
              </w:rPr>
              <w:t>data i podpis nauczyciela/instruktora</w:t>
            </w:r>
          </w:p>
        </w:tc>
      </w:tr>
    </w:tbl>
    <w:p w14:paraId="30437348" w14:textId="77777777" w:rsidR="00421FE9" w:rsidRDefault="00421FE9" w:rsidP="00D1596C">
      <w:pPr>
        <w:rPr>
          <w:rFonts w:ascii="Tahoma" w:hAnsi="Tahoma" w:cs="Tahoma"/>
          <w:color w:val="002060"/>
          <w:lang w:eastAsia="pl-PL"/>
        </w:rPr>
      </w:pPr>
    </w:p>
    <w:p w14:paraId="26AA5186" w14:textId="77777777" w:rsidR="00421FE9" w:rsidRDefault="00421FE9" w:rsidP="00D1596C">
      <w:pPr>
        <w:rPr>
          <w:rFonts w:ascii="Tahoma" w:hAnsi="Tahoma" w:cs="Tahoma"/>
          <w:color w:val="002060"/>
          <w:lang w:eastAsia="pl-PL"/>
        </w:rPr>
      </w:pPr>
    </w:p>
    <w:p w14:paraId="6F063647" w14:textId="77777777" w:rsidR="00942D6E" w:rsidRDefault="00942D6E" w:rsidP="00D1596C">
      <w:pPr>
        <w:jc w:val="right"/>
        <w:rPr>
          <w:rFonts w:ascii="Tahoma" w:hAnsi="Tahoma" w:cs="Tahoma"/>
          <w:bCs/>
          <w:i/>
          <w:iCs/>
          <w:sz w:val="18"/>
          <w:szCs w:val="18"/>
        </w:rPr>
      </w:pPr>
    </w:p>
    <w:p w14:paraId="5C5D2F43" w14:textId="77777777" w:rsidR="00421FE9" w:rsidRDefault="00942D6E" w:rsidP="00D1596C">
      <w:pPr>
        <w:jc w:val="right"/>
        <w:rPr>
          <w:rFonts w:ascii="Tahoma" w:hAnsi="Tahoma" w:cs="Tahoma"/>
          <w:bCs/>
          <w:i/>
          <w:iCs/>
          <w:sz w:val="18"/>
          <w:szCs w:val="18"/>
        </w:rPr>
      </w:pPr>
      <w:r>
        <w:rPr>
          <w:rFonts w:ascii="Tahoma" w:hAnsi="Tahoma" w:cs="Tahoma"/>
          <w:bCs/>
          <w:i/>
          <w:iCs/>
          <w:sz w:val="18"/>
          <w:szCs w:val="18"/>
        </w:rPr>
        <w:t>Załącznik nr 3</w:t>
      </w:r>
    </w:p>
    <w:p w14:paraId="7DEB05B6" w14:textId="77777777" w:rsidR="00421FE9" w:rsidRDefault="00942D6E" w:rsidP="00D1596C">
      <w:pPr>
        <w:spacing w:after="0" w:line="240" w:lineRule="auto"/>
        <w:jc w:val="right"/>
        <w:rPr>
          <w:rFonts w:ascii="Lato" w:hAnsi="Lato" w:cs="Tahoma"/>
          <w:bCs/>
          <w:i/>
          <w:iCs/>
          <w:sz w:val="18"/>
          <w:szCs w:val="18"/>
        </w:rPr>
      </w:pPr>
      <w:r>
        <w:rPr>
          <w:rFonts w:ascii="Lato" w:hAnsi="Lato" w:cs="Tahoma"/>
          <w:bCs/>
          <w:i/>
          <w:iCs/>
          <w:sz w:val="18"/>
          <w:szCs w:val="18"/>
        </w:rPr>
        <w:t>do Regulaminu Wojewódzkiego Konkursu Wiedzy Morskiej</w:t>
      </w:r>
    </w:p>
    <w:p w14:paraId="3C47184B" w14:textId="77777777" w:rsidR="00421FE9" w:rsidRDefault="00421FE9" w:rsidP="00D1596C">
      <w:pPr>
        <w:jc w:val="right"/>
        <w:rPr>
          <w:rFonts w:ascii="Tahoma" w:hAnsi="Tahoma" w:cs="Tahoma"/>
          <w:bCs/>
          <w:i/>
          <w:iCs/>
          <w:sz w:val="18"/>
          <w:szCs w:val="18"/>
        </w:rPr>
      </w:pPr>
    </w:p>
    <w:p w14:paraId="0E7BD4C8" w14:textId="77777777" w:rsidR="00421FE9" w:rsidRDefault="00421FE9" w:rsidP="00D1596C">
      <w:pPr>
        <w:jc w:val="right"/>
        <w:rPr>
          <w:rFonts w:ascii="Tahoma" w:hAnsi="Tahoma" w:cs="Tahoma"/>
          <w:bCs/>
          <w:i/>
          <w:iCs/>
          <w:sz w:val="18"/>
          <w:szCs w:val="18"/>
        </w:rPr>
      </w:pPr>
    </w:p>
    <w:p w14:paraId="3F9EC6D6" w14:textId="77777777" w:rsidR="00421FE9" w:rsidRDefault="00942D6E" w:rsidP="00D1596C">
      <w:pPr>
        <w:jc w:val="center"/>
        <w:rPr>
          <w:rFonts w:ascii="Tahoma" w:hAnsi="Tahoma" w:cs="Tahoma"/>
          <w:b/>
          <w:sz w:val="18"/>
          <w:szCs w:val="18"/>
        </w:rPr>
      </w:pPr>
      <w:r>
        <w:rPr>
          <w:rFonts w:ascii="Tahoma" w:hAnsi="Tahoma" w:cs="Tahoma"/>
          <w:b/>
          <w:sz w:val="18"/>
          <w:szCs w:val="18"/>
        </w:rPr>
        <w:t>ZGODA NA PRZETWARZANIA WIZERUNKU</w:t>
      </w:r>
    </w:p>
    <w:p w14:paraId="493ED2D6" w14:textId="77777777" w:rsidR="00421FE9" w:rsidRDefault="00421FE9" w:rsidP="00D1596C">
      <w:pPr>
        <w:spacing w:line="276" w:lineRule="auto"/>
        <w:jc w:val="center"/>
        <w:rPr>
          <w:rFonts w:ascii="Tahoma" w:hAnsi="Tahoma" w:cs="Tahoma"/>
          <w:bCs/>
        </w:rPr>
      </w:pPr>
    </w:p>
    <w:p w14:paraId="0A2B4672" w14:textId="77777777" w:rsidR="00421FE9" w:rsidRDefault="00942D6E" w:rsidP="00D1596C">
      <w:pPr>
        <w:spacing w:line="276" w:lineRule="auto"/>
        <w:jc w:val="both"/>
        <w:rPr>
          <w:rFonts w:ascii="Tahoma" w:hAnsi="Tahoma" w:cs="Tahoma"/>
          <w:bCs/>
        </w:rPr>
      </w:pPr>
      <w:r>
        <w:rPr>
          <w:rFonts w:ascii="Tahoma" w:hAnsi="Tahoma" w:cs="Tahoma"/>
          <w:bCs/>
        </w:rPr>
        <w:t xml:space="preserve">Działając w imieniu własnym/jako opiekun prawny dziecka*, na podstawie art. 6 ust. 1 lit. a RODO oraz na podstawie art. 81 ustawy o prawie autorskim i prawach pokrewnych, niniejszym </w:t>
      </w:r>
      <w:r>
        <w:rPr>
          <w:rFonts w:ascii="Tahoma" w:hAnsi="Tahoma" w:cs="Tahoma"/>
          <w:b/>
        </w:rPr>
        <w:t>wyrażam dobrowolną zgodę na rozpowszechnianie mojego wizerunku/wizerunku mojego dziecka*</w:t>
      </w:r>
      <w:r>
        <w:rPr>
          <w:rFonts w:ascii="Tahoma" w:hAnsi="Tahoma" w:cs="Tahoma"/>
          <w:bCs/>
        </w:rPr>
        <w:t xml:space="preserve"> w formie papierowej (tradycyjnej) i elektronicznej wraz z danymi identyfikacyjnymi, w tym imieniem i nazwiskiem, przez Pałac Młodzieży – Pomorskie Centrum Edukacji w Szczecinie w celu przeprowadzenia, promocji i udokumentowania konkursu, a także w celach promocyjnych, informacyjnych, kulturalnych, edukacyjnych i innych związanych </w:t>
      </w:r>
      <w:r>
        <w:rPr>
          <w:rFonts w:ascii="Tahoma" w:hAnsi="Tahoma" w:cs="Tahoma"/>
          <w:bCs/>
        </w:rPr>
        <w:br/>
        <w:t xml:space="preserve">z realizowanymi przez placówkę zadaniami. Zgoda obejmuje możliwość przetwarzania wizerunku poprzez jego kadrowanie i kompozycję. </w:t>
      </w:r>
    </w:p>
    <w:p w14:paraId="393A29B4" w14:textId="77777777" w:rsidR="00421FE9" w:rsidRDefault="00421FE9" w:rsidP="00D1596C">
      <w:pPr>
        <w:spacing w:line="276" w:lineRule="auto"/>
        <w:jc w:val="both"/>
        <w:rPr>
          <w:rFonts w:ascii="Tahoma" w:hAnsi="Tahoma" w:cs="Tahoma"/>
          <w:bCs/>
        </w:rPr>
      </w:pPr>
    </w:p>
    <w:p w14:paraId="075EB144" w14:textId="77777777" w:rsidR="00421FE9" w:rsidRDefault="00942D6E" w:rsidP="00D1596C">
      <w:pPr>
        <w:spacing w:line="276" w:lineRule="auto"/>
        <w:jc w:val="both"/>
        <w:rPr>
          <w:rFonts w:ascii="Tahoma" w:hAnsi="Tahoma" w:cs="Tahoma"/>
          <w:bCs/>
        </w:rPr>
      </w:pPr>
      <w:r>
        <w:rPr>
          <w:rFonts w:ascii="Tahoma" w:hAnsi="Tahoma" w:cs="Tahoma"/>
          <w:bCs/>
        </w:rPr>
        <w:t xml:space="preserve">Wizerunek będzie przetwarzany w szczególności w zakresie udostępniania w Internecie, w tym na stronie internetowej placówki i profilu Facebook, oraz zamieszczania w materiałach promocyjnych, informacyjnych, audiowizualnych, broszurach, gazetkach, tablicach ogłoszeń, </w:t>
      </w:r>
      <w:r>
        <w:rPr>
          <w:rFonts w:ascii="Tahoma" w:hAnsi="Tahoma" w:cs="Tahoma"/>
          <w:bCs/>
        </w:rPr>
        <w:br/>
        <w:t>w związku z konkursami i innymi działaniami edukacyjno-oświatowymi placówki. Mam świadomość tego, iż zgodę mogę wycofać w każdym czasie.</w:t>
      </w:r>
    </w:p>
    <w:tbl>
      <w:tblPr>
        <w:tblW w:w="6608" w:type="dxa"/>
        <w:jc w:val="center"/>
        <w:tblLayout w:type="fixed"/>
        <w:tblLook w:val="04A0" w:firstRow="1" w:lastRow="0" w:firstColumn="1" w:lastColumn="0" w:noHBand="0" w:noVBand="1"/>
      </w:tblPr>
      <w:tblGrid>
        <w:gridCol w:w="6608"/>
      </w:tblGrid>
      <w:tr w:rsidR="00421FE9" w14:paraId="18A74A5E" w14:textId="77777777">
        <w:trPr>
          <w:jc w:val="center"/>
        </w:trPr>
        <w:tc>
          <w:tcPr>
            <w:tcW w:w="6608" w:type="dxa"/>
            <w:shd w:val="clear" w:color="auto" w:fill="auto"/>
          </w:tcPr>
          <w:p w14:paraId="56C32D22" w14:textId="77777777" w:rsidR="00421FE9" w:rsidRDefault="00421FE9" w:rsidP="00D1596C">
            <w:pPr>
              <w:spacing w:line="276" w:lineRule="auto"/>
              <w:jc w:val="both"/>
              <w:rPr>
                <w:rFonts w:ascii="Tahoma" w:hAnsi="Tahoma" w:cs="Tahoma"/>
                <w:b/>
                <w:sz w:val="18"/>
                <w:szCs w:val="18"/>
                <w:u w:val="single"/>
              </w:rPr>
            </w:pPr>
          </w:p>
        </w:tc>
      </w:tr>
      <w:tr w:rsidR="00421FE9" w14:paraId="053A368E" w14:textId="77777777">
        <w:trPr>
          <w:jc w:val="center"/>
        </w:trPr>
        <w:tc>
          <w:tcPr>
            <w:tcW w:w="6608" w:type="dxa"/>
            <w:shd w:val="clear" w:color="auto" w:fill="auto"/>
          </w:tcPr>
          <w:p w14:paraId="64DCC9E5" w14:textId="77777777" w:rsidR="00421FE9" w:rsidRDefault="00942D6E" w:rsidP="00D1596C">
            <w:pPr>
              <w:jc w:val="center"/>
              <w:rPr>
                <w:rFonts w:ascii="Tahoma" w:hAnsi="Tahoma" w:cs="Tahoma"/>
                <w:bCs/>
                <w:i/>
                <w:iCs/>
                <w:sz w:val="18"/>
                <w:szCs w:val="18"/>
              </w:rPr>
            </w:pPr>
            <w:r>
              <w:rPr>
                <w:rFonts w:ascii="Tahoma" w:hAnsi="Tahoma" w:cs="Tahoma"/>
                <w:bCs/>
                <w:i/>
                <w:iCs/>
                <w:sz w:val="18"/>
                <w:szCs w:val="18"/>
              </w:rPr>
              <w:t>...........................................................................................</w:t>
            </w:r>
          </w:p>
        </w:tc>
      </w:tr>
      <w:tr w:rsidR="00421FE9" w14:paraId="5DE027A4" w14:textId="77777777">
        <w:trPr>
          <w:jc w:val="center"/>
        </w:trPr>
        <w:tc>
          <w:tcPr>
            <w:tcW w:w="6608" w:type="dxa"/>
            <w:shd w:val="clear" w:color="auto" w:fill="auto"/>
          </w:tcPr>
          <w:p w14:paraId="254B8954" w14:textId="77777777" w:rsidR="00421FE9" w:rsidRDefault="00942D6E" w:rsidP="00D1596C">
            <w:pPr>
              <w:ind w:left="313"/>
              <w:jc w:val="center"/>
              <w:rPr>
                <w:rFonts w:ascii="Tahoma" w:hAnsi="Tahoma" w:cs="Tahoma"/>
                <w:bCs/>
                <w:i/>
                <w:iCs/>
                <w:sz w:val="18"/>
                <w:szCs w:val="18"/>
              </w:rPr>
            </w:pPr>
            <w:r>
              <w:rPr>
                <w:rFonts w:ascii="Tahoma" w:hAnsi="Tahoma" w:cs="Tahoma"/>
                <w:bCs/>
                <w:i/>
                <w:iCs/>
                <w:sz w:val="18"/>
                <w:szCs w:val="18"/>
              </w:rPr>
              <w:t>data i podpis pełnoletniego uczestnika/opiekuna prawnego niepełnoletniego uczestnika/ data i podpis nauczyciela/instruktora*</w:t>
            </w:r>
          </w:p>
        </w:tc>
      </w:tr>
    </w:tbl>
    <w:p w14:paraId="7B5DAD65" w14:textId="77777777" w:rsidR="00421FE9" w:rsidRDefault="00421FE9" w:rsidP="00D1596C">
      <w:pPr>
        <w:rPr>
          <w:rFonts w:ascii="Tahoma" w:hAnsi="Tahoma" w:cs="Tahoma"/>
          <w:color w:val="002060"/>
          <w:sz w:val="18"/>
          <w:szCs w:val="18"/>
          <w:lang w:eastAsia="pl-PL"/>
        </w:rPr>
      </w:pPr>
    </w:p>
    <w:p w14:paraId="53D1EE55" w14:textId="77777777" w:rsidR="00421FE9" w:rsidRDefault="00942D6E" w:rsidP="00D1596C">
      <w:pPr>
        <w:rPr>
          <w:rFonts w:ascii="Tahoma" w:hAnsi="Tahoma" w:cs="Tahoma"/>
          <w:color w:val="002060"/>
          <w:sz w:val="18"/>
          <w:szCs w:val="18"/>
          <w:lang w:eastAsia="pl-PL"/>
        </w:rPr>
      </w:pPr>
      <w:r>
        <w:rPr>
          <w:rFonts w:ascii="Tahoma" w:hAnsi="Tahoma" w:cs="Tahoma"/>
          <w:b/>
          <w:i/>
          <w:sz w:val="18"/>
          <w:szCs w:val="18"/>
        </w:rPr>
        <w:t>*niewłaściwe skreślić</w:t>
      </w:r>
    </w:p>
    <w:p w14:paraId="37B1096C" w14:textId="77777777" w:rsidR="00421FE9" w:rsidRDefault="00421FE9" w:rsidP="00D1596C">
      <w:pPr>
        <w:rPr>
          <w:rFonts w:ascii="Tahoma" w:hAnsi="Tahoma" w:cs="Tahoma"/>
          <w:color w:val="002060"/>
          <w:sz w:val="18"/>
          <w:szCs w:val="18"/>
          <w:lang w:eastAsia="pl-PL"/>
        </w:rPr>
      </w:pPr>
    </w:p>
    <w:p w14:paraId="1DC34635" w14:textId="77777777" w:rsidR="00421FE9" w:rsidRDefault="00421FE9" w:rsidP="00D1596C">
      <w:pPr>
        <w:rPr>
          <w:rFonts w:ascii="Tahoma" w:hAnsi="Tahoma" w:cs="Tahoma"/>
          <w:color w:val="002060"/>
          <w:sz w:val="18"/>
          <w:szCs w:val="18"/>
          <w:lang w:eastAsia="pl-PL"/>
        </w:rPr>
      </w:pPr>
    </w:p>
    <w:p w14:paraId="67692E27" w14:textId="77777777" w:rsidR="00421FE9" w:rsidRDefault="00421FE9" w:rsidP="00D1596C">
      <w:pPr>
        <w:rPr>
          <w:rStyle w:val="Pogrubienie"/>
          <w:rFonts w:ascii="Tahoma" w:hAnsi="Tahoma" w:cs="Tahoma"/>
          <w:b w:val="0"/>
          <w:bCs w:val="0"/>
          <w:color w:val="002060"/>
          <w:lang w:eastAsia="pl-PL"/>
        </w:rPr>
      </w:pPr>
    </w:p>
    <w:p w14:paraId="491C7246" w14:textId="77777777" w:rsidR="00421FE9" w:rsidRDefault="00942D6E" w:rsidP="00D1596C">
      <w:pPr>
        <w:rPr>
          <w:rStyle w:val="Pogrubienie"/>
          <w:rFonts w:ascii="Lato" w:hAnsi="Lato" w:cs="Tahoma"/>
          <w:b w:val="0"/>
          <w:bCs w:val="0"/>
        </w:rPr>
      </w:pPr>
      <w:r>
        <w:br w:type="page"/>
      </w:r>
    </w:p>
    <w:p w14:paraId="6358B4AE" w14:textId="77777777" w:rsidR="00421FE9" w:rsidRDefault="00421FE9" w:rsidP="00D1596C">
      <w:pPr>
        <w:pStyle w:val="Akapitzlist"/>
        <w:spacing w:after="0" w:line="240" w:lineRule="auto"/>
        <w:ind w:left="426"/>
        <w:jc w:val="both"/>
        <w:outlineLvl w:val="0"/>
        <w:rPr>
          <w:rStyle w:val="Pogrubienie"/>
          <w:rFonts w:ascii="Lato" w:hAnsi="Lato" w:cs="Tahoma"/>
          <w:b w:val="0"/>
          <w:bCs w:val="0"/>
        </w:rPr>
      </w:pPr>
    </w:p>
    <w:p w14:paraId="5D185B77" w14:textId="77777777" w:rsidR="00421FE9" w:rsidRDefault="00942D6E" w:rsidP="00D1596C">
      <w:pPr>
        <w:spacing w:after="0" w:line="240" w:lineRule="auto"/>
        <w:jc w:val="right"/>
        <w:rPr>
          <w:rFonts w:ascii="Lato" w:hAnsi="Lato" w:cs="Tahoma"/>
          <w:bCs/>
          <w:i/>
          <w:iCs/>
          <w:sz w:val="18"/>
          <w:szCs w:val="18"/>
        </w:rPr>
      </w:pPr>
      <w:r>
        <w:rPr>
          <w:rFonts w:ascii="Lato" w:hAnsi="Lato" w:cs="Tahoma"/>
          <w:bCs/>
          <w:i/>
          <w:iCs/>
          <w:sz w:val="18"/>
          <w:szCs w:val="18"/>
        </w:rPr>
        <w:t>Załącznik nr 4</w:t>
      </w:r>
    </w:p>
    <w:p w14:paraId="0A79BF6C" w14:textId="77777777" w:rsidR="00421FE9" w:rsidRDefault="00942D6E" w:rsidP="00D1596C">
      <w:pPr>
        <w:spacing w:after="0" w:line="240" w:lineRule="auto"/>
        <w:jc w:val="right"/>
        <w:rPr>
          <w:rFonts w:ascii="Lato" w:hAnsi="Lato" w:cs="Tahoma"/>
          <w:bCs/>
          <w:i/>
          <w:iCs/>
          <w:sz w:val="18"/>
          <w:szCs w:val="18"/>
        </w:rPr>
      </w:pPr>
      <w:r>
        <w:rPr>
          <w:rFonts w:ascii="Lato" w:hAnsi="Lato" w:cs="Tahoma"/>
          <w:bCs/>
          <w:i/>
          <w:iCs/>
          <w:sz w:val="18"/>
          <w:szCs w:val="18"/>
        </w:rPr>
        <w:t>do Regulaminu Wojewódzkiego Konkursu Wiedzy Morskiej</w:t>
      </w:r>
    </w:p>
    <w:p w14:paraId="7BB147E1" w14:textId="77777777" w:rsidR="00421FE9" w:rsidRDefault="00421FE9" w:rsidP="00D1596C">
      <w:pPr>
        <w:spacing w:after="0" w:line="240" w:lineRule="auto"/>
        <w:jc w:val="right"/>
        <w:rPr>
          <w:rFonts w:ascii="Lato" w:hAnsi="Lato" w:cs="Tahoma"/>
          <w:bCs/>
          <w:i/>
          <w:iCs/>
          <w:sz w:val="18"/>
          <w:szCs w:val="18"/>
        </w:rPr>
      </w:pPr>
    </w:p>
    <w:p w14:paraId="5B1F850A" w14:textId="77777777" w:rsidR="00421FE9" w:rsidRDefault="00421FE9" w:rsidP="00D1596C">
      <w:pPr>
        <w:jc w:val="both"/>
        <w:outlineLvl w:val="0"/>
        <w:rPr>
          <w:rStyle w:val="Pogrubienie"/>
          <w:rFonts w:ascii="Lato" w:hAnsi="Lato" w:cs="Tahoma"/>
          <w:b w:val="0"/>
          <w:bCs w:val="0"/>
        </w:rPr>
      </w:pPr>
    </w:p>
    <w:p w14:paraId="633FA5AD" w14:textId="77777777" w:rsidR="00421FE9" w:rsidRDefault="00942D6E" w:rsidP="00D1596C">
      <w:pPr>
        <w:pStyle w:val="Nagwek9"/>
        <w:jc w:val="center"/>
        <w:rPr>
          <w:rFonts w:ascii="Lato" w:hAnsi="Lato" w:cs="Tahoma"/>
          <w:b/>
          <w:sz w:val="20"/>
        </w:rPr>
      </w:pPr>
      <w:r>
        <w:rPr>
          <w:rFonts w:ascii="Lato" w:hAnsi="Lato" w:cs="Tahoma"/>
          <w:b/>
          <w:sz w:val="20"/>
        </w:rPr>
        <w:t>Sprawozdanie z przebiegu Eliminacji Szkolnych</w:t>
      </w:r>
    </w:p>
    <w:p w14:paraId="1BC3BDE9" w14:textId="77777777" w:rsidR="00421FE9" w:rsidRDefault="00942D6E" w:rsidP="00D1596C">
      <w:pPr>
        <w:spacing w:line="360" w:lineRule="auto"/>
        <w:jc w:val="center"/>
        <w:rPr>
          <w:rFonts w:ascii="Lato" w:hAnsi="Lato" w:cs="Tahoma"/>
          <w:b/>
          <w:sz w:val="18"/>
        </w:rPr>
      </w:pPr>
      <w:r>
        <w:rPr>
          <w:rFonts w:ascii="Lato" w:hAnsi="Lato" w:cs="Tahoma"/>
          <w:b/>
          <w:sz w:val="20"/>
        </w:rPr>
        <w:t>Wojewódzkiego Konkursu Wiedzy Morskiej</w:t>
      </w:r>
    </w:p>
    <w:p w14:paraId="3F5941E0" w14:textId="77777777" w:rsidR="00421FE9" w:rsidRDefault="00942D6E" w:rsidP="00D1596C">
      <w:pPr>
        <w:jc w:val="both"/>
        <w:rPr>
          <w:rFonts w:ascii="Lato" w:hAnsi="Lato" w:cs="Tahoma"/>
          <w:sz w:val="20"/>
          <w:szCs w:val="24"/>
        </w:rPr>
      </w:pPr>
      <w:r>
        <w:rPr>
          <w:rFonts w:ascii="Lato" w:hAnsi="Lato" w:cs="Tahoma"/>
          <w:sz w:val="20"/>
          <w:szCs w:val="24"/>
        </w:rPr>
        <w:t>zorganizowanym przez</w:t>
      </w:r>
      <w:r>
        <w:rPr>
          <w:rFonts w:ascii="Lato" w:hAnsi="Lato" w:cs="Tahoma"/>
          <w:b/>
          <w:sz w:val="14"/>
          <w:szCs w:val="24"/>
        </w:rPr>
        <w:t>..</w:t>
      </w:r>
      <w:r>
        <w:rPr>
          <w:rFonts w:ascii="Lato" w:hAnsi="Lato" w:cs="Tahoma"/>
          <w:sz w:val="14"/>
          <w:szCs w:val="24"/>
        </w:rPr>
        <w:t>..</w:t>
      </w:r>
      <w:r>
        <w:rPr>
          <w:rFonts w:ascii="Lato" w:hAnsi="Lato" w:cs="Tahoma"/>
          <w:sz w:val="20"/>
          <w:szCs w:val="24"/>
        </w:rPr>
        <w:t>..............................................................................................................................................</w:t>
      </w:r>
    </w:p>
    <w:p w14:paraId="5E410AFC" w14:textId="77777777" w:rsidR="00421FE9" w:rsidRDefault="00942D6E" w:rsidP="00D1596C">
      <w:pPr>
        <w:ind w:left="2836" w:firstLine="709"/>
        <w:rPr>
          <w:rFonts w:ascii="Lato" w:hAnsi="Lato" w:cs="Tahoma"/>
          <w:sz w:val="14"/>
          <w:szCs w:val="24"/>
        </w:rPr>
      </w:pPr>
      <w:r>
        <w:rPr>
          <w:rFonts w:ascii="Lato" w:hAnsi="Lato" w:cs="Tahoma"/>
          <w:sz w:val="14"/>
          <w:szCs w:val="24"/>
        </w:rPr>
        <w:t>(nazwa szkoły, adres)</w:t>
      </w:r>
    </w:p>
    <w:p w14:paraId="004F52DF" w14:textId="77777777" w:rsidR="00421FE9" w:rsidRDefault="00942D6E" w:rsidP="00D1596C">
      <w:pPr>
        <w:pStyle w:val="Tekstpodstawowy"/>
        <w:rPr>
          <w:rFonts w:ascii="Lato" w:hAnsi="Lato" w:cs="Tahoma"/>
          <w:sz w:val="20"/>
          <w:szCs w:val="24"/>
        </w:rPr>
      </w:pPr>
      <w:r>
        <w:rPr>
          <w:rFonts w:ascii="Lato" w:hAnsi="Lato" w:cs="Tahoma"/>
          <w:sz w:val="20"/>
          <w:szCs w:val="24"/>
        </w:rPr>
        <w:t>tel...............................................fax.............................e-mail.........................................................................</w:t>
      </w:r>
    </w:p>
    <w:p w14:paraId="7E2AE902" w14:textId="77777777" w:rsidR="00421FE9" w:rsidRDefault="00421FE9" w:rsidP="00D1596C">
      <w:pPr>
        <w:spacing w:line="360" w:lineRule="auto"/>
        <w:jc w:val="both"/>
        <w:rPr>
          <w:rFonts w:ascii="Lato" w:hAnsi="Lato" w:cs="Tahoma"/>
          <w:sz w:val="20"/>
          <w:szCs w:val="24"/>
        </w:rPr>
      </w:pPr>
    </w:p>
    <w:p w14:paraId="4F39F42D" w14:textId="77777777" w:rsidR="00421FE9" w:rsidRDefault="00942D6E" w:rsidP="00D1596C">
      <w:pPr>
        <w:spacing w:line="360" w:lineRule="auto"/>
        <w:jc w:val="both"/>
        <w:rPr>
          <w:rFonts w:ascii="Lato" w:hAnsi="Lato" w:cs="Tahoma"/>
          <w:sz w:val="20"/>
          <w:szCs w:val="24"/>
        </w:rPr>
      </w:pPr>
      <w:r>
        <w:rPr>
          <w:rFonts w:ascii="Lato" w:hAnsi="Lato" w:cs="Tahoma"/>
          <w:sz w:val="20"/>
          <w:szCs w:val="24"/>
        </w:rPr>
        <w:t>W eliminacjach szkolnych brało udział .............. uczniów.</w:t>
      </w:r>
    </w:p>
    <w:p w14:paraId="7D5953B6" w14:textId="77777777" w:rsidR="00421FE9" w:rsidRDefault="00421FE9" w:rsidP="00D1596C">
      <w:pPr>
        <w:spacing w:line="360" w:lineRule="auto"/>
        <w:jc w:val="both"/>
        <w:rPr>
          <w:rFonts w:ascii="Lato" w:hAnsi="Lato" w:cs="Tahoma"/>
          <w:sz w:val="20"/>
          <w:szCs w:val="24"/>
        </w:rPr>
      </w:pPr>
    </w:p>
    <w:p w14:paraId="66ED6680" w14:textId="77777777" w:rsidR="00421FE9" w:rsidRDefault="00942D6E" w:rsidP="00D1596C">
      <w:pPr>
        <w:spacing w:after="0" w:line="360" w:lineRule="auto"/>
        <w:jc w:val="both"/>
        <w:rPr>
          <w:rFonts w:ascii="Lato" w:hAnsi="Lato" w:cs="Tahoma"/>
          <w:sz w:val="20"/>
          <w:szCs w:val="24"/>
        </w:rPr>
      </w:pPr>
      <w:r>
        <w:rPr>
          <w:rFonts w:ascii="Lato" w:hAnsi="Lato" w:cs="Tahoma"/>
          <w:sz w:val="20"/>
          <w:szCs w:val="24"/>
        </w:rPr>
        <w:t>Uczniowie, którzy uzyskali najwyższą punktację i zostali wytypowani do kolejnego etapu konkursu to:</w:t>
      </w:r>
    </w:p>
    <w:p w14:paraId="3C82203B" w14:textId="77777777" w:rsidR="00421FE9" w:rsidRDefault="00942D6E" w:rsidP="00D1596C">
      <w:pPr>
        <w:pStyle w:val="Akapitzlist"/>
        <w:numPr>
          <w:ilvl w:val="0"/>
          <w:numId w:val="15"/>
        </w:numPr>
        <w:spacing w:after="0" w:line="480" w:lineRule="auto"/>
        <w:rPr>
          <w:rFonts w:ascii="Lato" w:hAnsi="Lato" w:cs="Tahoma"/>
          <w:sz w:val="20"/>
          <w:szCs w:val="24"/>
        </w:rPr>
      </w:pPr>
      <w:r>
        <w:rPr>
          <w:rFonts w:ascii="Lato" w:hAnsi="Lato" w:cs="Tahoma"/>
          <w:sz w:val="20"/>
          <w:szCs w:val="24"/>
        </w:rPr>
        <w:t>Uczeń ....................................................... ........ z punktacją za zadania konkursowe ............</w:t>
      </w:r>
    </w:p>
    <w:p w14:paraId="671B4834" w14:textId="77777777" w:rsidR="00421FE9" w:rsidRDefault="00942D6E" w:rsidP="00D1596C">
      <w:pPr>
        <w:pStyle w:val="Akapitzlist"/>
        <w:numPr>
          <w:ilvl w:val="0"/>
          <w:numId w:val="15"/>
        </w:numPr>
        <w:spacing w:after="0" w:line="480" w:lineRule="auto"/>
        <w:rPr>
          <w:rFonts w:ascii="Lato" w:hAnsi="Lato" w:cs="Tahoma"/>
          <w:sz w:val="20"/>
          <w:szCs w:val="24"/>
        </w:rPr>
      </w:pPr>
      <w:r>
        <w:rPr>
          <w:rFonts w:ascii="Lato" w:hAnsi="Lato" w:cs="Tahoma"/>
          <w:sz w:val="20"/>
          <w:szCs w:val="24"/>
        </w:rPr>
        <w:t>Uczeń ................................................................ z punktacją za zadania konkursowe …........</w:t>
      </w:r>
    </w:p>
    <w:p w14:paraId="1CADEBC1" w14:textId="77777777" w:rsidR="00421FE9" w:rsidRDefault="00942D6E" w:rsidP="00D1596C">
      <w:pPr>
        <w:pStyle w:val="Akapitzlist"/>
        <w:numPr>
          <w:ilvl w:val="0"/>
          <w:numId w:val="15"/>
        </w:numPr>
        <w:spacing w:after="0" w:line="480" w:lineRule="auto"/>
        <w:rPr>
          <w:rFonts w:ascii="Lato" w:hAnsi="Lato" w:cs="Tahoma"/>
          <w:sz w:val="20"/>
          <w:szCs w:val="24"/>
        </w:rPr>
      </w:pPr>
      <w:r>
        <w:rPr>
          <w:rFonts w:ascii="Lato" w:hAnsi="Lato" w:cs="Tahoma"/>
          <w:sz w:val="20"/>
          <w:szCs w:val="24"/>
        </w:rPr>
        <w:t>Uczeń ................................................................ z punktacją za zadania konkursowe …........</w:t>
      </w:r>
    </w:p>
    <w:p w14:paraId="5739FE10" w14:textId="77777777" w:rsidR="00421FE9" w:rsidRDefault="00942D6E" w:rsidP="00D1596C">
      <w:pPr>
        <w:pStyle w:val="Akapitzlist"/>
        <w:numPr>
          <w:ilvl w:val="0"/>
          <w:numId w:val="15"/>
        </w:numPr>
        <w:spacing w:after="0" w:line="480" w:lineRule="auto"/>
        <w:rPr>
          <w:rFonts w:ascii="Lato" w:hAnsi="Lato" w:cs="Tahoma"/>
          <w:sz w:val="20"/>
          <w:szCs w:val="24"/>
        </w:rPr>
      </w:pPr>
      <w:r>
        <w:rPr>
          <w:rFonts w:ascii="Lato" w:hAnsi="Lato" w:cs="Tahoma"/>
          <w:sz w:val="20"/>
          <w:szCs w:val="24"/>
        </w:rPr>
        <w:t>Uczeń ................................................................ z punktacją za zadania konkursowe …........</w:t>
      </w:r>
    </w:p>
    <w:p w14:paraId="66D4996E" w14:textId="77777777" w:rsidR="00421FE9" w:rsidRDefault="00942D6E" w:rsidP="00D1596C">
      <w:pPr>
        <w:spacing w:after="0" w:line="360" w:lineRule="auto"/>
        <w:rPr>
          <w:rFonts w:ascii="Lato" w:hAnsi="Lato" w:cs="Tahoma"/>
          <w:i/>
          <w:sz w:val="20"/>
          <w:szCs w:val="24"/>
        </w:rPr>
      </w:pPr>
      <w:r>
        <w:rPr>
          <w:rFonts w:ascii="Lato" w:hAnsi="Lato" w:cs="Tahoma"/>
          <w:i/>
          <w:sz w:val="20"/>
          <w:szCs w:val="24"/>
        </w:rPr>
        <w:t>Rezerwowi uczniowie:</w:t>
      </w:r>
    </w:p>
    <w:p w14:paraId="050F0734" w14:textId="77777777" w:rsidR="00421FE9" w:rsidRDefault="00942D6E" w:rsidP="00D1596C">
      <w:pPr>
        <w:pStyle w:val="Akapitzlist"/>
        <w:numPr>
          <w:ilvl w:val="0"/>
          <w:numId w:val="16"/>
        </w:numPr>
        <w:spacing w:after="0" w:line="480" w:lineRule="auto"/>
        <w:rPr>
          <w:rFonts w:ascii="Lato" w:hAnsi="Lato" w:cs="Tahoma"/>
          <w:sz w:val="20"/>
          <w:szCs w:val="24"/>
        </w:rPr>
      </w:pPr>
      <w:r>
        <w:rPr>
          <w:rFonts w:ascii="Lato" w:hAnsi="Lato" w:cs="Tahoma"/>
          <w:sz w:val="20"/>
          <w:szCs w:val="24"/>
        </w:rPr>
        <w:t>Uczeń ................................................................ z punktacją za zadania konkursowe ............</w:t>
      </w:r>
    </w:p>
    <w:p w14:paraId="2C93FB22" w14:textId="77777777" w:rsidR="00421FE9" w:rsidRDefault="00942D6E" w:rsidP="00D1596C">
      <w:pPr>
        <w:pStyle w:val="Akapitzlist"/>
        <w:numPr>
          <w:ilvl w:val="0"/>
          <w:numId w:val="16"/>
        </w:numPr>
        <w:spacing w:after="0" w:line="480" w:lineRule="auto"/>
        <w:rPr>
          <w:rFonts w:ascii="Lato" w:hAnsi="Lato" w:cs="Tahoma"/>
          <w:sz w:val="20"/>
          <w:szCs w:val="24"/>
        </w:rPr>
      </w:pPr>
      <w:r>
        <w:rPr>
          <w:rFonts w:ascii="Lato" w:hAnsi="Lato" w:cs="Tahoma"/>
          <w:sz w:val="20"/>
          <w:szCs w:val="24"/>
        </w:rPr>
        <w:t>Uczeń ................................................................ z punktacją za zadania konkursowe …....….</w:t>
      </w:r>
    </w:p>
    <w:p w14:paraId="44160564" w14:textId="77777777" w:rsidR="00421FE9" w:rsidRDefault="00421FE9" w:rsidP="00D1596C">
      <w:pPr>
        <w:jc w:val="both"/>
        <w:rPr>
          <w:rFonts w:ascii="Lato" w:hAnsi="Lato" w:cs="Tahoma"/>
          <w:sz w:val="18"/>
        </w:rPr>
      </w:pPr>
    </w:p>
    <w:tbl>
      <w:tblPr>
        <w:tblStyle w:val="Tabela-Siatka"/>
        <w:tblW w:w="9496" w:type="dxa"/>
        <w:jc w:val="center"/>
        <w:tblLayout w:type="fixed"/>
        <w:tblLook w:val="04A0" w:firstRow="1" w:lastRow="0" w:firstColumn="1" w:lastColumn="0" w:noHBand="0" w:noVBand="1"/>
      </w:tblPr>
      <w:tblGrid>
        <w:gridCol w:w="3165"/>
        <w:gridCol w:w="3165"/>
        <w:gridCol w:w="3166"/>
      </w:tblGrid>
      <w:tr w:rsidR="00421FE9" w14:paraId="1E0999BB" w14:textId="77777777">
        <w:trPr>
          <w:jc w:val="center"/>
        </w:trPr>
        <w:tc>
          <w:tcPr>
            <w:tcW w:w="3165" w:type="dxa"/>
            <w:tcBorders>
              <w:top w:val="nil"/>
              <w:left w:val="nil"/>
              <w:bottom w:val="nil"/>
              <w:right w:val="nil"/>
            </w:tcBorders>
          </w:tcPr>
          <w:p w14:paraId="1BD9B674" w14:textId="77777777" w:rsidR="00421FE9" w:rsidRDefault="00421FE9" w:rsidP="00D1596C">
            <w:pPr>
              <w:spacing w:after="0" w:line="240" w:lineRule="auto"/>
              <w:jc w:val="center"/>
              <w:rPr>
                <w:rFonts w:ascii="Lato" w:hAnsi="Lato" w:cs="Tahoma"/>
                <w:sz w:val="18"/>
              </w:rPr>
            </w:pPr>
          </w:p>
          <w:p w14:paraId="0A3953EA" w14:textId="77777777" w:rsidR="00421FE9" w:rsidRDefault="00942D6E" w:rsidP="00D1596C">
            <w:pPr>
              <w:spacing w:after="0" w:line="240" w:lineRule="auto"/>
              <w:jc w:val="center"/>
              <w:rPr>
                <w:rFonts w:ascii="Lato" w:hAnsi="Lato" w:cs="Tahoma"/>
                <w:sz w:val="18"/>
              </w:rPr>
            </w:pPr>
            <w:r>
              <w:rPr>
                <w:rFonts w:ascii="Lato" w:eastAsia="Calibri" w:hAnsi="Lato" w:cs="Tahoma"/>
                <w:sz w:val="18"/>
              </w:rPr>
              <w:t>………………………………………………..</w:t>
            </w:r>
          </w:p>
          <w:p w14:paraId="5454EE54" w14:textId="77777777" w:rsidR="00421FE9" w:rsidRDefault="00942D6E" w:rsidP="00D1596C">
            <w:pPr>
              <w:spacing w:after="0" w:line="240" w:lineRule="auto"/>
              <w:jc w:val="center"/>
              <w:rPr>
                <w:rFonts w:ascii="Lato" w:hAnsi="Lato" w:cs="Tahoma"/>
                <w:sz w:val="18"/>
              </w:rPr>
            </w:pPr>
            <w:r>
              <w:rPr>
                <w:rFonts w:ascii="Lato" w:eastAsia="Calibri" w:hAnsi="Lato" w:cs="Tahoma"/>
                <w:i/>
                <w:iCs/>
                <w:sz w:val="18"/>
              </w:rPr>
              <w:t xml:space="preserve">Koordynator ds. Konkursu </w:t>
            </w:r>
            <w:r>
              <w:rPr>
                <w:rFonts w:ascii="Lato" w:eastAsia="Calibri" w:hAnsi="Lato" w:cs="Tahoma"/>
                <w:i/>
                <w:iCs/>
                <w:sz w:val="18"/>
              </w:rPr>
              <w:br/>
              <w:t>lub Opiekun SKEM</w:t>
            </w:r>
          </w:p>
        </w:tc>
        <w:tc>
          <w:tcPr>
            <w:tcW w:w="3165" w:type="dxa"/>
            <w:tcBorders>
              <w:top w:val="nil"/>
              <w:left w:val="nil"/>
              <w:bottom w:val="nil"/>
              <w:right w:val="nil"/>
            </w:tcBorders>
          </w:tcPr>
          <w:p w14:paraId="594800CE" w14:textId="77777777" w:rsidR="00421FE9" w:rsidRDefault="00421FE9" w:rsidP="00D1596C">
            <w:pPr>
              <w:spacing w:after="0" w:line="240" w:lineRule="auto"/>
              <w:jc w:val="both"/>
              <w:rPr>
                <w:rFonts w:ascii="Lato" w:hAnsi="Lato" w:cs="Tahoma"/>
                <w:i/>
                <w:iCs/>
                <w:sz w:val="18"/>
              </w:rPr>
            </w:pPr>
          </w:p>
          <w:p w14:paraId="3A53B514" w14:textId="77777777" w:rsidR="00421FE9" w:rsidRDefault="00942D6E" w:rsidP="00D1596C">
            <w:pPr>
              <w:spacing w:after="0" w:line="240" w:lineRule="auto"/>
              <w:jc w:val="center"/>
              <w:rPr>
                <w:rFonts w:ascii="Lato" w:hAnsi="Lato" w:cs="Tahoma"/>
                <w:i/>
                <w:iCs/>
                <w:sz w:val="18"/>
              </w:rPr>
            </w:pPr>
            <w:r>
              <w:rPr>
                <w:rFonts w:ascii="Lato" w:eastAsia="Calibri" w:hAnsi="Lato" w:cs="Tahoma"/>
                <w:i/>
                <w:iCs/>
                <w:sz w:val="18"/>
              </w:rPr>
              <w:t>…………………………………………………….</w:t>
            </w:r>
          </w:p>
          <w:p w14:paraId="38569CBA" w14:textId="77777777" w:rsidR="00421FE9" w:rsidRDefault="00942D6E" w:rsidP="00D1596C">
            <w:pPr>
              <w:spacing w:after="0" w:line="240" w:lineRule="auto"/>
              <w:jc w:val="center"/>
              <w:rPr>
                <w:rFonts w:ascii="Lato" w:hAnsi="Lato" w:cs="Tahoma"/>
                <w:i/>
                <w:iCs/>
                <w:sz w:val="18"/>
              </w:rPr>
            </w:pPr>
            <w:r>
              <w:rPr>
                <w:rFonts w:ascii="Lato" w:eastAsia="Calibri" w:hAnsi="Lato" w:cs="Tahoma"/>
                <w:i/>
                <w:iCs/>
                <w:sz w:val="18"/>
              </w:rPr>
              <w:t>Przewodniczący szkolnej</w:t>
            </w:r>
          </w:p>
          <w:p w14:paraId="6DC76AF4" w14:textId="77777777" w:rsidR="00421FE9" w:rsidRDefault="00942D6E" w:rsidP="00D1596C">
            <w:pPr>
              <w:spacing w:after="0" w:line="240" w:lineRule="auto"/>
              <w:jc w:val="center"/>
              <w:rPr>
                <w:rFonts w:ascii="Lato" w:hAnsi="Lato" w:cs="Tahoma"/>
                <w:sz w:val="18"/>
              </w:rPr>
            </w:pPr>
            <w:r>
              <w:rPr>
                <w:rFonts w:ascii="Lato" w:eastAsia="Calibri" w:hAnsi="Lato" w:cs="Tahoma"/>
                <w:i/>
                <w:iCs/>
                <w:sz w:val="18"/>
              </w:rPr>
              <w:t>Komisji Konkursowej</w:t>
            </w:r>
          </w:p>
        </w:tc>
        <w:tc>
          <w:tcPr>
            <w:tcW w:w="3166" w:type="dxa"/>
            <w:tcBorders>
              <w:top w:val="nil"/>
              <w:left w:val="nil"/>
              <w:bottom w:val="nil"/>
              <w:right w:val="nil"/>
            </w:tcBorders>
          </w:tcPr>
          <w:p w14:paraId="165EF540" w14:textId="77777777" w:rsidR="00421FE9" w:rsidRDefault="00421FE9" w:rsidP="00D1596C">
            <w:pPr>
              <w:spacing w:after="0" w:line="240" w:lineRule="auto"/>
              <w:jc w:val="both"/>
              <w:rPr>
                <w:rFonts w:ascii="Lato" w:hAnsi="Lato" w:cs="Tahoma"/>
                <w:i/>
                <w:iCs/>
                <w:sz w:val="18"/>
              </w:rPr>
            </w:pPr>
          </w:p>
          <w:p w14:paraId="53F34D39" w14:textId="77777777" w:rsidR="00421FE9" w:rsidRDefault="00942D6E" w:rsidP="00D1596C">
            <w:pPr>
              <w:spacing w:after="0" w:line="240" w:lineRule="auto"/>
              <w:jc w:val="center"/>
              <w:rPr>
                <w:rFonts w:ascii="Lato" w:hAnsi="Lato" w:cs="Tahoma"/>
                <w:i/>
                <w:iCs/>
                <w:sz w:val="18"/>
              </w:rPr>
            </w:pPr>
            <w:r>
              <w:rPr>
                <w:rFonts w:ascii="Lato" w:eastAsia="Calibri" w:hAnsi="Lato" w:cs="Tahoma"/>
                <w:i/>
                <w:iCs/>
                <w:sz w:val="18"/>
              </w:rPr>
              <w:t>…………………………………..</w:t>
            </w:r>
          </w:p>
          <w:p w14:paraId="37E66DA8" w14:textId="77777777" w:rsidR="00421FE9" w:rsidRDefault="00942D6E" w:rsidP="00D1596C">
            <w:pPr>
              <w:spacing w:after="0" w:line="240" w:lineRule="auto"/>
              <w:jc w:val="center"/>
              <w:rPr>
                <w:rFonts w:ascii="Lato" w:hAnsi="Lato" w:cs="Tahoma"/>
                <w:sz w:val="18"/>
              </w:rPr>
            </w:pPr>
            <w:r>
              <w:rPr>
                <w:rFonts w:ascii="Lato" w:eastAsia="Calibri" w:hAnsi="Lato" w:cs="Tahoma"/>
                <w:i/>
                <w:iCs/>
                <w:sz w:val="18"/>
              </w:rPr>
              <w:t>Dyrektor Szkoły</w:t>
            </w:r>
          </w:p>
        </w:tc>
      </w:tr>
    </w:tbl>
    <w:p w14:paraId="715B4A49" w14:textId="77777777" w:rsidR="00421FE9" w:rsidRDefault="00421FE9" w:rsidP="00D1596C">
      <w:pPr>
        <w:spacing w:line="276" w:lineRule="auto"/>
        <w:jc w:val="both"/>
        <w:rPr>
          <w:rFonts w:ascii="Lato" w:hAnsi="Lato" w:cs="Tahoma"/>
          <w:i/>
          <w:sz w:val="18"/>
        </w:rPr>
      </w:pPr>
    </w:p>
    <w:p w14:paraId="563DCAEE" w14:textId="77777777" w:rsidR="00421FE9" w:rsidRDefault="00421FE9" w:rsidP="00D1596C">
      <w:pPr>
        <w:spacing w:line="276" w:lineRule="auto"/>
        <w:jc w:val="both"/>
        <w:rPr>
          <w:rFonts w:ascii="Lato" w:hAnsi="Lato" w:cs="Tahoma"/>
          <w:i/>
          <w:sz w:val="18"/>
        </w:rPr>
      </w:pPr>
    </w:p>
    <w:p w14:paraId="1B9EE268" w14:textId="77777777" w:rsidR="00421FE9" w:rsidRDefault="00421FE9" w:rsidP="00D1596C">
      <w:pPr>
        <w:spacing w:line="276" w:lineRule="auto"/>
        <w:jc w:val="both"/>
        <w:rPr>
          <w:rFonts w:ascii="Lato" w:hAnsi="Lato" w:cs="Tahoma"/>
          <w:i/>
          <w:sz w:val="18"/>
        </w:rPr>
      </w:pPr>
    </w:p>
    <w:p w14:paraId="3960705F" w14:textId="77777777" w:rsidR="00421FE9" w:rsidRDefault="00942D6E" w:rsidP="00D1596C">
      <w:pPr>
        <w:spacing w:line="276" w:lineRule="auto"/>
        <w:jc w:val="both"/>
        <w:rPr>
          <w:rFonts w:ascii="Lato" w:hAnsi="Lato" w:cs="Tahoma"/>
        </w:rPr>
      </w:pPr>
      <w:r>
        <w:rPr>
          <w:rFonts w:ascii="Lato" w:hAnsi="Lato" w:cs="Tahoma"/>
          <w:i/>
          <w:sz w:val="18"/>
        </w:rPr>
        <w:t>Odbiór otrzymanej od szkół korespondencji zostanie każdorazowo potwierdzony drogą elektroniczną przez komisję konkursową.</w:t>
      </w:r>
      <w:r>
        <w:rPr>
          <w:rStyle w:val="Pogrubienie"/>
          <w:rFonts w:ascii="Lato" w:hAnsi="Lato" w:cs="Tahoma"/>
        </w:rPr>
        <w:br/>
      </w:r>
    </w:p>
    <w:p w14:paraId="43C3B604" w14:textId="77777777" w:rsidR="00421FE9" w:rsidRDefault="00421FE9" w:rsidP="00D1596C">
      <w:pPr>
        <w:jc w:val="both"/>
        <w:rPr>
          <w:rFonts w:ascii="Lato" w:hAnsi="Lato" w:cs="Tahoma"/>
        </w:rPr>
      </w:pPr>
    </w:p>
    <w:p w14:paraId="462A988F" w14:textId="77777777" w:rsidR="00421FE9" w:rsidRDefault="00421FE9" w:rsidP="00D1596C">
      <w:pPr>
        <w:jc w:val="both"/>
        <w:rPr>
          <w:rFonts w:ascii="Lato" w:hAnsi="Lato" w:cs="Tahoma"/>
        </w:rPr>
      </w:pPr>
    </w:p>
    <w:p w14:paraId="6B2B8F5F" w14:textId="77777777" w:rsidR="00421FE9" w:rsidRDefault="00421FE9" w:rsidP="00D1596C">
      <w:pPr>
        <w:jc w:val="both"/>
        <w:rPr>
          <w:rFonts w:ascii="Lato" w:hAnsi="Lato" w:cs="Tahoma"/>
        </w:rPr>
      </w:pPr>
    </w:p>
    <w:sectPr w:rsidR="00421FE9">
      <w:pgSz w:w="11906" w:h="16838"/>
      <w:pgMar w:top="1135" w:right="1133" w:bottom="851"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B69"/>
    <w:multiLevelType w:val="multilevel"/>
    <w:tmpl w:val="C4823E76"/>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9FB1340"/>
    <w:multiLevelType w:val="multilevel"/>
    <w:tmpl w:val="61881F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1B2A93"/>
    <w:multiLevelType w:val="multilevel"/>
    <w:tmpl w:val="01800B2A"/>
    <w:lvl w:ilvl="0">
      <w:start w:val="1"/>
      <w:numFmt w:val="decimal"/>
      <w:lvlText w:val="%1)"/>
      <w:lvlJc w:val="left"/>
      <w:pPr>
        <w:tabs>
          <w:tab w:val="num" w:pos="0"/>
        </w:tabs>
        <w:ind w:left="360" w:hanging="360"/>
      </w:pPr>
      <w:rPr>
        <w:rFonts w:ascii="Lato" w:hAnsi="Lato" w:hint="default"/>
        <w:b w:val="0"/>
        <w:bCs w:val="0"/>
      </w:rPr>
    </w:lvl>
    <w:lvl w:ilvl="1">
      <w:start w:val="1"/>
      <w:numFmt w:val="lowerLetter"/>
      <w:lvlText w:val="%2)"/>
      <w:lvlJc w:val="left"/>
      <w:pPr>
        <w:tabs>
          <w:tab w:val="num" w:pos="0"/>
        </w:tabs>
        <w:ind w:left="36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C665EED"/>
    <w:multiLevelType w:val="multilevel"/>
    <w:tmpl w:val="E7926E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CB28E4"/>
    <w:multiLevelType w:val="multilevel"/>
    <w:tmpl w:val="DC46EEEA"/>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12D5300D"/>
    <w:multiLevelType w:val="multilevel"/>
    <w:tmpl w:val="3B74237C"/>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15614C3A"/>
    <w:multiLevelType w:val="multilevel"/>
    <w:tmpl w:val="FE18AB76"/>
    <w:lvl w:ilvl="0">
      <w:start w:val="1"/>
      <w:numFmt w:val="bullet"/>
      <w:lvlText w:val=""/>
      <w:lvlJc w:val="left"/>
      <w:pPr>
        <w:tabs>
          <w:tab w:val="num" w:pos="0"/>
        </w:tabs>
        <w:ind w:left="1068" w:hanging="360"/>
      </w:pPr>
      <w:rPr>
        <w:rFonts w:ascii="Wingdings" w:hAnsi="Wingdings" w:cs="Wingding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7" w15:restartNumberingAfterBreak="0">
    <w:nsid w:val="1E1554FC"/>
    <w:multiLevelType w:val="multilevel"/>
    <w:tmpl w:val="3410BCEC"/>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217F3FDB"/>
    <w:multiLevelType w:val="multilevel"/>
    <w:tmpl w:val="C9EAACA4"/>
    <w:lvl w:ilvl="0">
      <w:start w:val="1"/>
      <w:numFmt w:val="bullet"/>
      <w:lvlText w:val=""/>
      <w:lvlJc w:val="left"/>
      <w:pPr>
        <w:tabs>
          <w:tab w:val="num" w:pos="0"/>
        </w:tabs>
        <w:ind w:left="1866" w:hanging="360"/>
      </w:pPr>
      <w:rPr>
        <w:rFonts w:ascii="Wingdings" w:hAnsi="Wingdings" w:cs="Wingdings" w:hint="default"/>
      </w:rPr>
    </w:lvl>
    <w:lvl w:ilvl="1">
      <w:start w:val="1"/>
      <w:numFmt w:val="bullet"/>
      <w:lvlText w:val="o"/>
      <w:lvlJc w:val="left"/>
      <w:pPr>
        <w:tabs>
          <w:tab w:val="num" w:pos="0"/>
        </w:tabs>
        <w:ind w:left="2586" w:hanging="360"/>
      </w:pPr>
      <w:rPr>
        <w:rFonts w:ascii="Courier New" w:hAnsi="Courier New" w:cs="Courier New" w:hint="default"/>
      </w:rPr>
    </w:lvl>
    <w:lvl w:ilvl="2">
      <w:start w:val="1"/>
      <w:numFmt w:val="bullet"/>
      <w:lvlText w:val=""/>
      <w:lvlJc w:val="left"/>
      <w:pPr>
        <w:tabs>
          <w:tab w:val="num" w:pos="0"/>
        </w:tabs>
        <w:ind w:left="3306" w:hanging="360"/>
      </w:pPr>
      <w:rPr>
        <w:rFonts w:ascii="Wingdings" w:hAnsi="Wingdings" w:cs="Wingdings" w:hint="default"/>
      </w:rPr>
    </w:lvl>
    <w:lvl w:ilvl="3">
      <w:start w:val="1"/>
      <w:numFmt w:val="bullet"/>
      <w:lvlText w:val=""/>
      <w:lvlJc w:val="left"/>
      <w:pPr>
        <w:tabs>
          <w:tab w:val="num" w:pos="0"/>
        </w:tabs>
        <w:ind w:left="4026" w:hanging="360"/>
      </w:pPr>
      <w:rPr>
        <w:rFonts w:ascii="Symbol" w:hAnsi="Symbol" w:cs="Symbol" w:hint="default"/>
      </w:rPr>
    </w:lvl>
    <w:lvl w:ilvl="4">
      <w:start w:val="1"/>
      <w:numFmt w:val="bullet"/>
      <w:lvlText w:val="o"/>
      <w:lvlJc w:val="left"/>
      <w:pPr>
        <w:tabs>
          <w:tab w:val="num" w:pos="0"/>
        </w:tabs>
        <w:ind w:left="4746" w:hanging="360"/>
      </w:pPr>
      <w:rPr>
        <w:rFonts w:ascii="Courier New" w:hAnsi="Courier New" w:cs="Courier New" w:hint="default"/>
      </w:rPr>
    </w:lvl>
    <w:lvl w:ilvl="5">
      <w:start w:val="1"/>
      <w:numFmt w:val="bullet"/>
      <w:lvlText w:val=""/>
      <w:lvlJc w:val="left"/>
      <w:pPr>
        <w:tabs>
          <w:tab w:val="num" w:pos="0"/>
        </w:tabs>
        <w:ind w:left="5466" w:hanging="360"/>
      </w:pPr>
      <w:rPr>
        <w:rFonts w:ascii="Wingdings" w:hAnsi="Wingdings" w:cs="Wingdings" w:hint="default"/>
      </w:rPr>
    </w:lvl>
    <w:lvl w:ilvl="6">
      <w:start w:val="1"/>
      <w:numFmt w:val="bullet"/>
      <w:lvlText w:val=""/>
      <w:lvlJc w:val="left"/>
      <w:pPr>
        <w:tabs>
          <w:tab w:val="num" w:pos="0"/>
        </w:tabs>
        <w:ind w:left="6186" w:hanging="360"/>
      </w:pPr>
      <w:rPr>
        <w:rFonts w:ascii="Symbol" w:hAnsi="Symbol" w:cs="Symbol" w:hint="default"/>
      </w:rPr>
    </w:lvl>
    <w:lvl w:ilvl="7">
      <w:start w:val="1"/>
      <w:numFmt w:val="bullet"/>
      <w:lvlText w:val="o"/>
      <w:lvlJc w:val="left"/>
      <w:pPr>
        <w:tabs>
          <w:tab w:val="num" w:pos="0"/>
        </w:tabs>
        <w:ind w:left="6906" w:hanging="360"/>
      </w:pPr>
      <w:rPr>
        <w:rFonts w:ascii="Courier New" w:hAnsi="Courier New" w:cs="Courier New" w:hint="default"/>
      </w:rPr>
    </w:lvl>
    <w:lvl w:ilvl="8">
      <w:start w:val="1"/>
      <w:numFmt w:val="bullet"/>
      <w:lvlText w:val=""/>
      <w:lvlJc w:val="left"/>
      <w:pPr>
        <w:tabs>
          <w:tab w:val="num" w:pos="0"/>
        </w:tabs>
        <w:ind w:left="7626" w:hanging="360"/>
      </w:pPr>
      <w:rPr>
        <w:rFonts w:ascii="Wingdings" w:hAnsi="Wingdings" w:cs="Wingdings" w:hint="default"/>
      </w:rPr>
    </w:lvl>
  </w:abstractNum>
  <w:abstractNum w:abstractNumId="9" w15:restartNumberingAfterBreak="0">
    <w:nsid w:val="25446E3E"/>
    <w:multiLevelType w:val="multilevel"/>
    <w:tmpl w:val="016E3038"/>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26F96726"/>
    <w:multiLevelType w:val="multilevel"/>
    <w:tmpl w:val="E28CD13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B0068CE"/>
    <w:multiLevelType w:val="multilevel"/>
    <w:tmpl w:val="C2FCC0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FAE3471"/>
    <w:multiLevelType w:val="multilevel"/>
    <w:tmpl w:val="0CA808B4"/>
    <w:lvl w:ilvl="0">
      <w:start w:val="1"/>
      <w:numFmt w:val="bullet"/>
      <w:lvlText w:val=""/>
      <w:lvlJc w:val="left"/>
      <w:pPr>
        <w:tabs>
          <w:tab w:val="num" w:pos="0"/>
        </w:tabs>
        <w:ind w:left="766" w:hanging="360"/>
      </w:pPr>
      <w:rPr>
        <w:rFonts w:ascii="Wingdings" w:hAnsi="Wingdings" w:cs="Wingdings" w:hint="default"/>
      </w:rPr>
    </w:lvl>
    <w:lvl w:ilvl="1">
      <w:start w:val="1"/>
      <w:numFmt w:val="bullet"/>
      <w:lvlText w:val="o"/>
      <w:lvlJc w:val="left"/>
      <w:pPr>
        <w:tabs>
          <w:tab w:val="num" w:pos="0"/>
        </w:tabs>
        <w:ind w:left="1486" w:hanging="360"/>
      </w:pPr>
      <w:rPr>
        <w:rFonts w:ascii="Courier New" w:hAnsi="Courier New" w:cs="Courier New" w:hint="default"/>
      </w:rPr>
    </w:lvl>
    <w:lvl w:ilvl="2">
      <w:start w:val="1"/>
      <w:numFmt w:val="bullet"/>
      <w:lvlText w:val=""/>
      <w:lvlJc w:val="left"/>
      <w:pPr>
        <w:tabs>
          <w:tab w:val="num" w:pos="0"/>
        </w:tabs>
        <w:ind w:left="2206" w:hanging="360"/>
      </w:pPr>
      <w:rPr>
        <w:rFonts w:ascii="Wingdings" w:hAnsi="Wingdings" w:cs="Wingdings" w:hint="default"/>
      </w:rPr>
    </w:lvl>
    <w:lvl w:ilvl="3">
      <w:start w:val="1"/>
      <w:numFmt w:val="bullet"/>
      <w:lvlText w:val=""/>
      <w:lvlJc w:val="left"/>
      <w:pPr>
        <w:tabs>
          <w:tab w:val="num" w:pos="0"/>
        </w:tabs>
        <w:ind w:left="2926" w:hanging="360"/>
      </w:pPr>
      <w:rPr>
        <w:rFonts w:ascii="Symbol" w:hAnsi="Symbol" w:cs="Symbol" w:hint="default"/>
      </w:rPr>
    </w:lvl>
    <w:lvl w:ilvl="4">
      <w:start w:val="1"/>
      <w:numFmt w:val="bullet"/>
      <w:lvlText w:val="o"/>
      <w:lvlJc w:val="left"/>
      <w:pPr>
        <w:tabs>
          <w:tab w:val="num" w:pos="0"/>
        </w:tabs>
        <w:ind w:left="3646" w:hanging="360"/>
      </w:pPr>
      <w:rPr>
        <w:rFonts w:ascii="Courier New" w:hAnsi="Courier New" w:cs="Courier New" w:hint="default"/>
      </w:rPr>
    </w:lvl>
    <w:lvl w:ilvl="5">
      <w:start w:val="1"/>
      <w:numFmt w:val="bullet"/>
      <w:lvlText w:val=""/>
      <w:lvlJc w:val="left"/>
      <w:pPr>
        <w:tabs>
          <w:tab w:val="num" w:pos="0"/>
        </w:tabs>
        <w:ind w:left="4366" w:hanging="360"/>
      </w:pPr>
      <w:rPr>
        <w:rFonts w:ascii="Wingdings" w:hAnsi="Wingdings" w:cs="Wingdings" w:hint="default"/>
      </w:rPr>
    </w:lvl>
    <w:lvl w:ilvl="6">
      <w:start w:val="1"/>
      <w:numFmt w:val="bullet"/>
      <w:lvlText w:val=""/>
      <w:lvlJc w:val="left"/>
      <w:pPr>
        <w:tabs>
          <w:tab w:val="num" w:pos="0"/>
        </w:tabs>
        <w:ind w:left="5086" w:hanging="360"/>
      </w:pPr>
      <w:rPr>
        <w:rFonts w:ascii="Symbol" w:hAnsi="Symbol" w:cs="Symbol" w:hint="default"/>
      </w:rPr>
    </w:lvl>
    <w:lvl w:ilvl="7">
      <w:start w:val="1"/>
      <w:numFmt w:val="bullet"/>
      <w:lvlText w:val="o"/>
      <w:lvlJc w:val="left"/>
      <w:pPr>
        <w:tabs>
          <w:tab w:val="num" w:pos="0"/>
        </w:tabs>
        <w:ind w:left="5806" w:hanging="360"/>
      </w:pPr>
      <w:rPr>
        <w:rFonts w:ascii="Courier New" w:hAnsi="Courier New" w:cs="Courier New" w:hint="default"/>
      </w:rPr>
    </w:lvl>
    <w:lvl w:ilvl="8">
      <w:start w:val="1"/>
      <w:numFmt w:val="bullet"/>
      <w:lvlText w:val=""/>
      <w:lvlJc w:val="left"/>
      <w:pPr>
        <w:tabs>
          <w:tab w:val="num" w:pos="0"/>
        </w:tabs>
        <w:ind w:left="6526" w:hanging="360"/>
      </w:pPr>
      <w:rPr>
        <w:rFonts w:ascii="Wingdings" w:hAnsi="Wingdings" w:cs="Wingdings" w:hint="default"/>
      </w:rPr>
    </w:lvl>
  </w:abstractNum>
  <w:abstractNum w:abstractNumId="13" w15:restartNumberingAfterBreak="0">
    <w:nsid w:val="483D1633"/>
    <w:multiLevelType w:val="multilevel"/>
    <w:tmpl w:val="ADE224C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78B310D"/>
    <w:multiLevelType w:val="multilevel"/>
    <w:tmpl w:val="FED6FD5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786"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58143F6B"/>
    <w:multiLevelType w:val="multilevel"/>
    <w:tmpl w:val="4AC4A9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98B6E82"/>
    <w:multiLevelType w:val="multilevel"/>
    <w:tmpl w:val="92F424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 w:numId="4">
    <w:abstractNumId w:val="15"/>
  </w:num>
  <w:num w:numId="5">
    <w:abstractNumId w:val="13"/>
  </w:num>
  <w:num w:numId="6">
    <w:abstractNumId w:val="6"/>
  </w:num>
  <w:num w:numId="7">
    <w:abstractNumId w:val="7"/>
  </w:num>
  <w:num w:numId="8">
    <w:abstractNumId w:val="9"/>
  </w:num>
  <w:num w:numId="9">
    <w:abstractNumId w:val="4"/>
  </w:num>
  <w:num w:numId="10">
    <w:abstractNumId w:val="8"/>
  </w:num>
  <w:num w:numId="11">
    <w:abstractNumId w:val="12"/>
  </w:num>
  <w:num w:numId="12">
    <w:abstractNumId w:val="10"/>
  </w:num>
  <w:num w:numId="13">
    <w:abstractNumId w:val="5"/>
  </w:num>
  <w:num w:numId="14">
    <w:abstractNumId w:val="14"/>
  </w:num>
  <w:num w:numId="15">
    <w:abstractNumId w:val="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E9"/>
    <w:rsid w:val="00065339"/>
    <w:rsid w:val="000F003A"/>
    <w:rsid w:val="00144CE1"/>
    <w:rsid w:val="0016668F"/>
    <w:rsid w:val="001F324D"/>
    <w:rsid w:val="0020250F"/>
    <w:rsid w:val="0020323C"/>
    <w:rsid w:val="0024039F"/>
    <w:rsid w:val="002A657A"/>
    <w:rsid w:val="00314887"/>
    <w:rsid w:val="003B7846"/>
    <w:rsid w:val="00421FE9"/>
    <w:rsid w:val="00427BA0"/>
    <w:rsid w:val="004A093F"/>
    <w:rsid w:val="004B7AAD"/>
    <w:rsid w:val="00571BCD"/>
    <w:rsid w:val="00644385"/>
    <w:rsid w:val="00657F92"/>
    <w:rsid w:val="007D19E0"/>
    <w:rsid w:val="00825C2B"/>
    <w:rsid w:val="008E7D06"/>
    <w:rsid w:val="00942D6E"/>
    <w:rsid w:val="00960A95"/>
    <w:rsid w:val="00B41D5B"/>
    <w:rsid w:val="00B63D73"/>
    <w:rsid w:val="00CB50A8"/>
    <w:rsid w:val="00D1596C"/>
    <w:rsid w:val="00E275CE"/>
    <w:rsid w:val="00EB46C0"/>
    <w:rsid w:val="00EF5B7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9377"/>
  <w15:docId w15:val="{6C757673-79C3-4C25-A5C0-890BF4D7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697C"/>
    <w:pPr>
      <w:spacing w:after="160" w:line="259" w:lineRule="auto"/>
    </w:pPr>
  </w:style>
  <w:style w:type="paragraph" w:styleId="Nagwek1">
    <w:name w:val="heading 1"/>
    <w:basedOn w:val="Normalny"/>
    <w:next w:val="Normalny"/>
    <w:link w:val="Nagwek1Znak"/>
    <w:uiPriority w:val="9"/>
    <w:qFormat/>
    <w:rsid w:val="00DF3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6">
    <w:name w:val="heading 6"/>
    <w:basedOn w:val="Normalny"/>
    <w:next w:val="Normalny"/>
    <w:link w:val="Nagwek6Znak"/>
    <w:uiPriority w:val="9"/>
    <w:semiHidden/>
    <w:unhideWhenUsed/>
    <w:qFormat/>
    <w:rsid w:val="008A7C6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9">
    <w:name w:val="heading 9"/>
    <w:basedOn w:val="Normalny"/>
    <w:next w:val="Normalny"/>
    <w:link w:val="Nagwek9Znak"/>
    <w:uiPriority w:val="9"/>
    <w:semiHidden/>
    <w:unhideWhenUsed/>
    <w:qFormat/>
    <w:rsid w:val="008A7C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F322E"/>
    <w:rPr>
      <w:rFonts w:asciiTheme="majorHAnsi" w:eastAsiaTheme="majorEastAsia" w:hAnsiTheme="majorHAnsi" w:cstheme="majorBidi"/>
      <w:color w:val="2E74B5" w:themeColor="accent1" w:themeShade="BF"/>
      <w:sz w:val="32"/>
      <w:szCs w:val="32"/>
    </w:rPr>
  </w:style>
  <w:style w:type="character" w:styleId="Pogrubienie">
    <w:name w:val="Strong"/>
    <w:basedOn w:val="Domylnaczcionkaakapitu"/>
    <w:uiPriority w:val="22"/>
    <w:qFormat/>
    <w:rsid w:val="0096769B"/>
    <w:rPr>
      <w:b/>
      <w:bCs/>
    </w:rPr>
  </w:style>
  <w:style w:type="character" w:customStyle="1" w:styleId="InternetLink">
    <w:name w:val="Internet Link"/>
    <w:basedOn w:val="Domylnaczcionkaakapitu"/>
    <w:uiPriority w:val="99"/>
    <w:unhideWhenUsed/>
    <w:qFormat/>
    <w:rsid w:val="0096769B"/>
    <w:rPr>
      <w:color w:val="0563C1" w:themeColor="hyperlink"/>
      <w:u w:val="single"/>
    </w:rPr>
  </w:style>
  <w:style w:type="character" w:customStyle="1" w:styleId="normaltextrun">
    <w:name w:val="normaltextrun"/>
    <w:basedOn w:val="Domylnaczcionkaakapitu"/>
    <w:qFormat/>
    <w:rsid w:val="00DA52FC"/>
  </w:style>
  <w:style w:type="character" w:customStyle="1" w:styleId="eop">
    <w:name w:val="eop"/>
    <w:basedOn w:val="Domylnaczcionkaakapitu"/>
    <w:qFormat/>
    <w:rsid w:val="00DA52FC"/>
  </w:style>
  <w:style w:type="character" w:customStyle="1" w:styleId="Nierozpoznanawzmianka1">
    <w:name w:val="Nierozpoznana wzmianka1"/>
    <w:basedOn w:val="Domylnaczcionkaakapitu"/>
    <w:uiPriority w:val="99"/>
    <w:semiHidden/>
    <w:unhideWhenUsed/>
    <w:qFormat/>
    <w:rsid w:val="00C04212"/>
    <w:rPr>
      <w:color w:val="605E5C"/>
      <w:shd w:val="clear" w:color="auto" w:fill="E1DFDD"/>
    </w:rPr>
  </w:style>
  <w:style w:type="character" w:customStyle="1" w:styleId="TekstdymkaZnak">
    <w:name w:val="Tekst dymka Znak"/>
    <w:basedOn w:val="Domylnaczcionkaakapitu"/>
    <w:link w:val="Tekstdymka"/>
    <w:uiPriority w:val="99"/>
    <w:semiHidden/>
    <w:qFormat/>
    <w:rsid w:val="00662144"/>
    <w:rPr>
      <w:rFonts w:ascii="Tahoma" w:hAnsi="Tahoma" w:cs="Tahoma"/>
      <w:sz w:val="16"/>
      <w:szCs w:val="16"/>
    </w:rPr>
  </w:style>
  <w:style w:type="character" w:styleId="Odwoaniedokomentarza">
    <w:name w:val="annotation reference"/>
    <w:basedOn w:val="Domylnaczcionkaakapitu"/>
    <w:uiPriority w:val="99"/>
    <w:semiHidden/>
    <w:unhideWhenUsed/>
    <w:qFormat/>
    <w:rsid w:val="00357A4C"/>
    <w:rPr>
      <w:sz w:val="16"/>
      <w:szCs w:val="16"/>
    </w:rPr>
  </w:style>
  <w:style w:type="character" w:customStyle="1" w:styleId="TekstkomentarzaZnak">
    <w:name w:val="Tekst komentarza Znak"/>
    <w:basedOn w:val="Domylnaczcionkaakapitu"/>
    <w:link w:val="Tekstkomentarza"/>
    <w:uiPriority w:val="99"/>
    <w:semiHidden/>
    <w:qFormat/>
    <w:rsid w:val="00357A4C"/>
    <w:rPr>
      <w:sz w:val="20"/>
      <w:szCs w:val="20"/>
    </w:rPr>
  </w:style>
  <w:style w:type="character" w:customStyle="1" w:styleId="TematkomentarzaZnak">
    <w:name w:val="Temat komentarza Znak"/>
    <w:basedOn w:val="TekstkomentarzaZnak"/>
    <w:link w:val="Tematkomentarza"/>
    <w:uiPriority w:val="99"/>
    <w:semiHidden/>
    <w:qFormat/>
    <w:rsid w:val="00357A4C"/>
    <w:rPr>
      <w:b/>
      <w:bCs/>
      <w:sz w:val="20"/>
      <w:szCs w:val="20"/>
    </w:rPr>
  </w:style>
  <w:style w:type="character" w:customStyle="1" w:styleId="TekstprzypisudolnegoZnak">
    <w:name w:val="Tekst przypisu dolnego Znak"/>
    <w:basedOn w:val="Domylnaczcionkaakapitu"/>
    <w:link w:val="Tekstprzypisudolnego"/>
    <w:uiPriority w:val="99"/>
    <w:semiHidden/>
    <w:qFormat/>
    <w:rsid w:val="0099303A"/>
    <w:rPr>
      <w:sz w:val="20"/>
      <w:szCs w:val="20"/>
    </w:rPr>
  </w:style>
  <w:style w:type="character" w:customStyle="1" w:styleId="Znakiprzypiswdolnych">
    <w:name w:val="Znaki przypisów dolnych"/>
    <w:uiPriority w:val="99"/>
    <w:semiHidden/>
    <w:unhideWhenUsed/>
    <w:qFormat/>
    <w:rsid w:val="0099303A"/>
    <w:rPr>
      <w:vertAlign w:val="superscript"/>
    </w:rPr>
  </w:style>
  <w:style w:type="character" w:styleId="Odwoanieprzypisudolnego">
    <w:name w:val="footnote reference"/>
    <w:rPr>
      <w:vertAlign w:val="superscript"/>
    </w:rPr>
  </w:style>
  <w:style w:type="character" w:customStyle="1" w:styleId="Nierozpoznanawzmianka2">
    <w:name w:val="Nierozpoznana wzmianka2"/>
    <w:basedOn w:val="Domylnaczcionkaakapitu"/>
    <w:uiPriority w:val="99"/>
    <w:semiHidden/>
    <w:unhideWhenUsed/>
    <w:qFormat/>
    <w:rsid w:val="005747FA"/>
    <w:rPr>
      <w:color w:val="605E5C"/>
      <w:shd w:val="clear" w:color="auto" w:fill="E1DFDD"/>
    </w:rPr>
  </w:style>
  <w:style w:type="character" w:customStyle="1" w:styleId="Nagwek6Znak">
    <w:name w:val="Nagłówek 6 Znak"/>
    <w:basedOn w:val="Domylnaczcionkaakapitu"/>
    <w:link w:val="Nagwek6"/>
    <w:uiPriority w:val="9"/>
    <w:semiHidden/>
    <w:qFormat/>
    <w:rsid w:val="008A7C63"/>
    <w:rPr>
      <w:rFonts w:asciiTheme="majorHAnsi" w:eastAsiaTheme="majorEastAsia" w:hAnsiTheme="majorHAnsi" w:cstheme="majorBidi"/>
      <w:color w:val="1F4D78" w:themeColor="accent1" w:themeShade="7F"/>
    </w:rPr>
  </w:style>
  <w:style w:type="character" w:customStyle="1" w:styleId="Nagwek9Znak">
    <w:name w:val="Nagłówek 9 Znak"/>
    <w:basedOn w:val="Domylnaczcionkaakapitu"/>
    <w:link w:val="Nagwek9"/>
    <w:uiPriority w:val="9"/>
    <w:semiHidden/>
    <w:qFormat/>
    <w:rsid w:val="008A7C63"/>
    <w:rPr>
      <w:rFonts w:asciiTheme="majorHAnsi" w:eastAsiaTheme="majorEastAsia" w:hAnsiTheme="majorHAnsi" w:cstheme="majorBidi"/>
      <w:i/>
      <w:iCs/>
      <w:color w:val="272727" w:themeColor="text1" w:themeTint="D8"/>
      <w:sz w:val="21"/>
      <w:szCs w:val="21"/>
    </w:rPr>
  </w:style>
  <w:style w:type="character" w:customStyle="1" w:styleId="TekstpodstawowywcityZnak">
    <w:name w:val="Tekst podstawowy wcięty Znak"/>
    <w:basedOn w:val="Domylnaczcionkaakapitu"/>
    <w:link w:val="BodyTextIndented"/>
    <w:uiPriority w:val="99"/>
    <w:qFormat/>
    <w:rsid w:val="008A7C63"/>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qFormat/>
    <w:rsid w:val="008A7C63"/>
    <w:rPr>
      <w:rFonts w:ascii="Times New Roman" w:eastAsia="Times New Roman" w:hAnsi="Times New Roman" w:cs="Times New Roman"/>
      <w:sz w:val="24"/>
      <w:szCs w:val="20"/>
      <w:lang w:eastAsia="pl-PL"/>
    </w:rPr>
  </w:style>
  <w:style w:type="character" w:customStyle="1" w:styleId="InternetLink1">
    <w:name w:val="Internet Link1"/>
    <w:qFormat/>
    <w:rPr>
      <w:color w:val="000080"/>
      <w:u w:val="single"/>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99"/>
    <w:rsid w:val="008A7C63"/>
    <w:pPr>
      <w:spacing w:after="0" w:line="360" w:lineRule="auto"/>
      <w:jc w:val="both"/>
    </w:pPr>
    <w:rPr>
      <w:rFonts w:ascii="Times New Roman" w:eastAsia="Times New Roman" w:hAnsi="Times New Roman" w:cs="Times New Roman"/>
      <w:sz w:val="24"/>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agwekindeksu">
    <w:name w:val="index heading"/>
    <w:basedOn w:val="Nagwek"/>
  </w:style>
  <w:style w:type="paragraph" w:styleId="Nagwekspisutreci">
    <w:name w:val="TOC Heading"/>
    <w:basedOn w:val="Nagwek1"/>
    <w:next w:val="Normalny"/>
    <w:uiPriority w:val="39"/>
    <w:unhideWhenUsed/>
    <w:qFormat/>
    <w:rsid w:val="00DF322E"/>
    <w:pPr>
      <w:outlineLvl w:val="9"/>
    </w:pPr>
    <w:rPr>
      <w:lang w:eastAsia="pl-PL"/>
    </w:rPr>
  </w:style>
  <w:style w:type="paragraph" w:styleId="Akapitzlist">
    <w:name w:val="List Paragraph"/>
    <w:basedOn w:val="Normalny"/>
    <w:uiPriority w:val="34"/>
    <w:qFormat/>
    <w:rsid w:val="00FD6D55"/>
    <w:pPr>
      <w:ind w:left="720"/>
      <w:contextualSpacing/>
    </w:pPr>
  </w:style>
  <w:style w:type="paragraph" w:styleId="Spistreci1">
    <w:name w:val="toc 1"/>
    <w:basedOn w:val="Normalny"/>
    <w:next w:val="Normalny"/>
    <w:autoRedefine/>
    <w:uiPriority w:val="39"/>
    <w:unhideWhenUsed/>
    <w:rsid w:val="00EC3875"/>
    <w:pPr>
      <w:tabs>
        <w:tab w:val="left" w:pos="426"/>
        <w:tab w:val="right" w:leader="dot" w:pos="9062"/>
      </w:tabs>
      <w:spacing w:after="100"/>
    </w:pPr>
  </w:style>
  <w:style w:type="paragraph" w:styleId="Spistreci3">
    <w:name w:val="toc 3"/>
    <w:basedOn w:val="Normalny"/>
    <w:next w:val="Normalny"/>
    <w:autoRedefine/>
    <w:uiPriority w:val="39"/>
    <w:unhideWhenUsed/>
    <w:rsid w:val="00A9083B"/>
    <w:pPr>
      <w:spacing w:after="100"/>
      <w:ind w:left="440"/>
    </w:pPr>
  </w:style>
  <w:style w:type="paragraph" w:customStyle="1" w:styleId="paragraph">
    <w:name w:val="paragraph"/>
    <w:basedOn w:val="Normalny"/>
    <w:qFormat/>
    <w:rsid w:val="00DA52FC"/>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662144"/>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rsid w:val="00357A4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57A4C"/>
    <w:rPr>
      <w:b/>
      <w:bCs/>
    </w:rPr>
  </w:style>
  <w:style w:type="paragraph" w:styleId="Tekstprzypisudolnego">
    <w:name w:val="footnote text"/>
    <w:basedOn w:val="Normalny"/>
    <w:link w:val="TekstprzypisudolnegoZnak"/>
    <w:uiPriority w:val="99"/>
    <w:semiHidden/>
    <w:unhideWhenUsed/>
    <w:rsid w:val="0099303A"/>
    <w:pPr>
      <w:spacing w:after="0" w:line="240" w:lineRule="auto"/>
    </w:pPr>
    <w:rPr>
      <w:sz w:val="20"/>
      <w:szCs w:val="20"/>
    </w:rPr>
  </w:style>
  <w:style w:type="paragraph" w:styleId="NormalnyWeb">
    <w:name w:val="Normal (Web)"/>
    <w:basedOn w:val="Normalny"/>
    <w:uiPriority w:val="99"/>
    <w:unhideWhenUsed/>
    <w:qFormat/>
    <w:rsid w:val="00994FE8"/>
    <w:pPr>
      <w:spacing w:beforeAutospacing="1" w:afterAutospacing="1" w:line="240" w:lineRule="auto"/>
    </w:pPr>
    <w:rPr>
      <w:rFonts w:ascii="Times New Roman" w:eastAsia="Calibri" w:hAnsi="Times New Roman" w:cs="Times New Roman"/>
      <w:sz w:val="24"/>
      <w:szCs w:val="24"/>
      <w:lang w:eastAsia="pl-PL"/>
    </w:rPr>
  </w:style>
  <w:style w:type="paragraph" w:customStyle="1" w:styleId="BodyTextIndented">
    <w:name w:val="Body Text;Indented"/>
    <w:basedOn w:val="Normalny"/>
    <w:link w:val="TekstpodstawowywcityZnak"/>
    <w:uiPriority w:val="99"/>
    <w:qFormat/>
    <w:rsid w:val="008A7C63"/>
    <w:pPr>
      <w:spacing w:after="0" w:line="360" w:lineRule="auto"/>
      <w:ind w:firstLine="708"/>
      <w:jc w:val="both"/>
    </w:pPr>
    <w:rPr>
      <w:rFonts w:ascii="Times New Roman" w:eastAsia="Times New Roman" w:hAnsi="Times New Roman" w:cs="Times New Roman"/>
      <w:sz w:val="24"/>
      <w:szCs w:val="20"/>
      <w:lang w:eastAsia="pl-PL"/>
    </w:rPr>
  </w:style>
  <w:style w:type="table" w:styleId="Tabela-Siatka">
    <w:name w:val="Table Grid"/>
    <w:basedOn w:val="Standardowy"/>
    <w:uiPriority w:val="39"/>
    <w:rsid w:val="008A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lac.szczecin/edukacja-morska/konkursy/pl" TargetMode="External"/><Relationship Id="rId13" Type="http://schemas.openxmlformats.org/officeDocument/2006/relationships/hyperlink" Target="mailto:iod@spnt.pl" TargetMode="External"/><Relationship Id="rId3" Type="http://schemas.openxmlformats.org/officeDocument/2006/relationships/styles" Target="styles.xml"/><Relationship Id="rId7" Type="http://schemas.openxmlformats.org/officeDocument/2006/relationships/hyperlink" Target="mailto:konkurs.morski@palac.szczecin.pl" TargetMode="External"/><Relationship Id="rId12" Type="http://schemas.openxmlformats.org/officeDocument/2006/relationships/hyperlink" Target="mailto:sekretariat@palac.szczec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lac.szczecin.pl/" TargetMode="External"/><Relationship Id="rId11" Type="http://schemas.openxmlformats.org/officeDocument/2006/relationships/hyperlink" Target="mailto:konkurs.morski@palac.szczec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A636-484F-4A7C-97E9-25793F3B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2581</Words>
  <Characters>15486</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Edukacja Morska</dc:creator>
  <dc:description/>
  <cp:lastModifiedBy>Monika Chmielewska</cp:lastModifiedBy>
  <cp:revision>25</cp:revision>
  <cp:lastPrinted>2024-12-04T15:27:00Z</cp:lastPrinted>
  <dcterms:created xsi:type="dcterms:W3CDTF">2024-11-22T13:48:00Z</dcterms:created>
  <dcterms:modified xsi:type="dcterms:W3CDTF">2024-12-04T15:27:00Z</dcterms:modified>
  <dc:language>pl-PL</dc:language>
</cp:coreProperties>
</file>