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3E" w:rsidRPr="00B3576D" w:rsidRDefault="00B3576D" w:rsidP="00B3576D">
      <w:pPr>
        <w:spacing w:line="276" w:lineRule="auto"/>
        <w:jc w:val="center"/>
        <w:rPr>
          <w:rFonts w:ascii="Georgia" w:hAnsi="Georgia"/>
          <w:b/>
          <w:sz w:val="36"/>
          <w:szCs w:val="24"/>
          <w:u w:val="single"/>
        </w:rPr>
      </w:pPr>
      <w:r w:rsidRPr="00B3576D">
        <w:rPr>
          <w:rFonts w:ascii="Georgia" w:hAnsi="Georgia"/>
          <w:b/>
          <w:sz w:val="36"/>
          <w:szCs w:val="24"/>
          <w:u w:val="single"/>
        </w:rPr>
        <w:t xml:space="preserve">II Maraton </w:t>
      </w:r>
      <w:proofErr w:type="spellStart"/>
      <w:r w:rsidRPr="00B3576D">
        <w:rPr>
          <w:rFonts w:ascii="Georgia" w:hAnsi="Georgia"/>
          <w:b/>
          <w:sz w:val="36"/>
          <w:szCs w:val="24"/>
          <w:u w:val="single"/>
        </w:rPr>
        <w:t>Erpegowy</w:t>
      </w:r>
      <w:proofErr w:type="spellEnd"/>
      <w:r w:rsidR="00357B74">
        <w:rPr>
          <w:rFonts w:ascii="Georgia" w:hAnsi="Georgia"/>
          <w:b/>
          <w:sz w:val="36"/>
          <w:szCs w:val="24"/>
          <w:u w:val="single"/>
        </w:rPr>
        <w:t xml:space="preserve"> w Pałacu Młodzieży</w:t>
      </w:r>
    </w:p>
    <w:p w:rsidR="00B3576D" w:rsidRPr="00B3576D" w:rsidRDefault="00B3576D" w:rsidP="00B3576D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B3576D">
        <w:rPr>
          <w:rFonts w:ascii="Georgia" w:hAnsi="Georgia"/>
          <w:sz w:val="24"/>
          <w:szCs w:val="24"/>
        </w:rPr>
        <w:t>18 maja (sobota) 2024</w:t>
      </w:r>
    </w:p>
    <w:p w:rsidR="00B3576D" w:rsidRPr="00B3576D" w:rsidRDefault="00B3576D" w:rsidP="00B3576D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B3576D">
        <w:rPr>
          <w:rFonts w:ascii="Georgia" w:hAnsi="Georgia"/>
          <w:sz w:val="24"/>
          <w:szCs w:val="24"/>
        </w:rPr>
        <w:t>10:00 – 18:00</w:t>
      </w:r>
      <w:r w:rsidR="00B210B9">
        <w:rPr>
          <w:rFonts w:ascii="Georgia" w:hAnsi="Georgia"/>
          <w:sz w:val="24"/>
          <w:szCs w:val="24"/>
        </w:rPr>
        <w:t>, aula (II piętro)</w:t>
      </w:r>
    </w:p>
    <w:p w:rsidR="00B3576D" w:rsidRDefault="00B3576D" w:rsidP="00B3576D">
      <w:pPr>
        <w:spacing w:line="276" w:lineRule="auto"/>
        <w:jc w:val="center"/>
        <w:rPr>
          <w:rFonts w:ascii="Georgia" w:hAnsi="Georgia"/>
          <w:i/>
          <w:color w:val="FF0000"/>
          <w:sz w:val="28"/>
          <w:szCs w:val="24"/>
        </w:rPr>
      </w:pPr>
      <w:r w:rsidRPr="00B3576D">
        <w:rPr>
          <w:rFonts w:ascii="Georgia" w:hAnsi="Georgia"/>
          <w:i/>
          <w:color w:val="FF0000"/>
          <w:sz w:val="28"/>
          <w:szCs w:val="24"/>
        </w:rPr>
        <w:t xml:space="preserve">Udział w sesjach RPG jest bezpłatny. </w:t>
      </w:r>
    </w:p>
    <w:p w:rsidR="00B3576D" w:rsidRPr="00B3576D" w:rsidRDefault="00B3576D" w:rsidP="00B3576D">
      <w:pPr>
        <w:spacing w:line="276" w:lineRule="auto"/>
        <w:jc w:val="center"/>
        <w:rPr>
          <w:rFonts w:ascii="Georgia" w:hAnsi="Georgia"/>
          <w:i/>
          <w:color w:val="FF0000"/>
          <w:sz w:val="28"/>
          <w:szCs w:val="24"/>
        </w:rPr>
      </w:pPr>
      <w:r w:rsidRPr="00B3576D">
        <w:rPr>
          <w:rFonts w:ascii="Georgia" w:hAnsi="Georgia"/>
          <w:i/>
          <w:color w:val="FF0000"/>
          <w:sz w:val="28"/>
          <w:szCs w:val="24"/>
        </w:rPr>
        <w:t>Zapisy na sesje</w:t>
      </w:r>
      <w:r>
        <w:rPr>
          <w:rFonts w:ascii="Georgia" w:hAnsi="Georgia"/>
          <w:i/>
          <w:color w:val="FF0000"/>
          <w:sz w:val="28"/>
          <w:szCs w:val="24"/>
        </w:rPr>
        <w:t xml:space="preserve"> (zarówno na I jak i na II turę)</w:t>
      </w:r>
      <w:r w:rsidRPr="00B3576D">
        <w:rPr>
          <w:rFonts w:ascii="Georgia" w:hAnsi="Georgia"/>
          <w:i/>
          <w:color w:val="FF0000"/>
          <w:sz w:val="28"/>
          <w:szCs w:val="24"/>
        </w:rPr>
        <w:t xml:space="preserve"> odbywają się od godz. 10:00 na II p. przy auli.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0251"/>
        <w:gridCol w:w="1425"/>
        <w:gridCol w:w="1552"/>
        <w:gridCol w:w="1542"/>
      </w:tblGrid>
      <w:tr w:rsidR="00B3576D" w:rsidRPr="00B3576D" w:rsidTr="00B210B9">
        <w:tc>
          <w:tcPr>
            <w:tcW w:w="618" w:type="dxa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3576D">
              <w:rPr>
                <w:rFonts w:ascii="Georgia" w:hAnsi="Georgia"/>
                <w:b/>
                <w:sz w:val="24"/>
                <w:szCs w:val="24"/>
              </w:rPr>
              <w:t>Lp.</w:t>
            </w:r>
          </w:p>
        </w:tc>
        <w:tc>
          <w:tcPr>
            <w:tcW w:w="10251" w:type="dxa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3576D">
              <w:rPr>
                <w:rFonts w:ascii="Georgia" w:hAnsi="Georgia"/>
                <w:b/>
                <w:sz w:val="24"/>
                <w:szCs w:val="24"/>
              </w:rPr>
              <w:t>Tytuł sesji</w:t>
            </w:r>
          </w:p>
        </w:tc>
        <w:tc>
          <w:tcPr>
            <w:tcW w:w="1425" w:type="dxa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3576D">
              <w:rPr>
                <w:rFonts w:ascii="Georgia" w:hAnsi="Georgia"/>
                <w:b/>
                <w:sz w:val="24"/>
                <w:szCs w:val="24"/>
              </w:rPr>
              <w:t>Próg wiekowy</w:t>
            </w:r>
          </w:p>
        </w:tc>
        <w:tc>
          <w:tcPr>
            <w:tcW w:w="1552" w:type="dxa"/>
          </w:tcPr>
          <w:p w:rsidR="00B3576D" w:rsidRPr="00B3576D" w:rsidRDefault="00900065" w:rsidP="00B3576D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 tura</w:t>
            </w:r>
          </w:p>
        </w:tc>
        <w:tc>
          <w:tcPr>
            <w:tcW w:w="1542" w:type="dxa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3576D">
              <w:rPr>
                <w:rFonts w:ascii="Georgia" w:hAnsi="Georgia"/>
                <w:b/>
                <w:sz w:val="24"/>
                <w:szCs w:val="24"/>
              </w:rPr>
              <w:t>II tura</w:t>
            </w:r>
          </w:p>
        </w:tc>
      </w:tr>
      <w:tr w:rsidR="00B3576D" w:rsidRPr="00B3576D" w:rsidTr="00B210B9">
        <w:tc>
          <w:tcPr>
            <w:tcW w:w="618" w:type="dxa"/>
            <w:shd w:val="clear" w:color="auto" w:fill="C5E0B3" w:themeFill="accent6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10251" w:type="dxa"/>
            <w:shd w:val="clear" w:color="auto" w:fill="C5E0B3" w:themeFill="accent6" w:themeFillTint="66"/>
          </w:tcPr>
          <w:p w:rsidR="00B3576D" w:rsidRPr="00B210B9" w:rsidRDefault="00B3576D" w:rsidP="00B3576D">
            <w:pPr>
              <w:spacing w:line="276" w:lineRule="auto"/>
              <w:rPr>
                <w:rFonts w:ascii="Georgia" w:hAnsi="Georgia"/>
                <w:sz w:val="28"/>
                <w:szCs w:val="24"/>
                <w:u w:val="single"/>
              </w:rPr>
            </w:pPr>
            <w:r w:rsidRPr="00B210B9">
              <w:rPr>
                <w:rFonts w:ascii="Georgia" w:hAnsi="Georgia"/>
                <w:b/>
                <w:sz w:val="28"/>
                <w:szCs w:val="24"/>
                <w:u w:val="single"/>
              </w:rPr>
              <w:t>„Meteoryt w środku miasta”</w:t>
            </w:r>
            <w:r w:rsidRPr="00B210B9">
              <w:rPr>
                <w:rFonts w:ascii="Georgia" w:hAnsi="Georgia"/>
                <w:sz w:val="28"/>
                <w:szCs w:val="24"/>
                <w:u w:val="single"/>
              </w:rPr>
              <w:t xml:space="preserve"> (</w:t>
            </w:r>
            <w:proofErr w:type="spellStart"/>
            <w:r w:rsidRPr="00B210B9">
              <w:rPr>
                <w:rFonts w:ascii="Georgia" w:hAnsi="Georgia"/>
                <w:i/>
                <w:sz w:val="28"/>
                <w:szCs w:val="24"/>
                <w:u w:val="single"/>
              </w:rPr>
              <w:t>Dungeons&amp;Dragons</w:t>
            </w:r>
            <w:proofErr w:type="spellEnd"/>
            <w:r w:rsidR="00357B74" w:rsidRPr="00B210B9">
              <w:rPr>
                <w:rFonts w:ascii="Georgia" w:hAnsi="Georgia"/>
                <w:i/>
                <w:sz w:val="28"/>
                <w:szCs w:val="24"/>
                <w:u w:val="single"/>
              </w:rPr>
              <w:t xml:space="preserve"> 5ed</w:t>
            </w:r>
            <w:r w:rsidRPr="00B210B9">
              <w:rPr>
                <w:rFonts w:ascii="Georgia" w:hAnsi="Georgia"/>
                <w:sz w:val="28"/>
                <w:szCs w:val="24"/>
                <w:u w:val="single"/>
              </w:rPr>
              <w:t>)</w:t>
            </w:r>
          </w:p>
          <w:p w:rsidR="00B3576D" w:rsidRPr="00B3576D" w:rsidRDefault="00B3576D" w:rsidP="00B3576D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W Stalowym Mieście wylądował niedawno ogromny meteoryt, który z dnia na dzień rośnie i wydziela dziwną ciecz. Coraz częściej wydobywają się z jego wnętrza dziwne dźwięki, przyprawiając o dreszcze całą okolicę. Wy, jako część elitarnej jednostki straży miejskiej, zostaliście wysłani, aby zbadać to miejsce i przygotować drogę dla naukowców i wynalazców.</w:t>
            </w:r>
          </w:p>
          <w:p w:rsidR="00B3576D" w:rsidRDefault="00B3576D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MG: </w:t>
            </w:r>
            <w:r>
              <w:rPr>
                <w:rFonts w:ascii="Georgia" w:hAnsi="Georgia"/>
                <w:sz w:val="24"/>
                <w:szCs w:val="24"/>
              </w:rPr>
              <w:t>Krystian</w:t>
            </w:r>
          </w:p>
          <w:p w:rsidR="00B3576D" w:rsidRPr="00B3576D" w:rsidRDefault="00B3576D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 xml:space="preserve"> walka</w:t>
            </w:r>
          </w:p>
        </w:tc>
        <w:tc>
          <w:tcPr>
            <w:tcW w:w="1425" w:type="dxa"/>
            <w:shd w:val="clear" w:color="auto" w:fill="C5E0B3" w:themeFill="accent6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10+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14:00</w:t>
            </w:r>
          </w:p>
        </w:tc>
      </w:tr>
      <w:tr w:rsidR="00B3576D" w:rsidRPr="00B3576D" w:rsidTr="00B210B9">
        <w:tc>
          <w:tcPr>
            <w:tcW w:w="618" w:type="dxa"/>
            <w:shd w:val="clear" w:color="auto" w:fill="FFE599" w:themeFill="accent4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10251" w:type="dxa"/>
            <w:shd w:val="clear" w:color="auto" w:fill="FFE599" w:themeFill="accent4" w:themeFillTint="66"/>
          </w:tcPr>
          <w:p w:rsidR="00B3576D" w:rsidRPr="00B210B9" w:rsidRDefault="00900065" w:rsidP="00900065">
            <w:pPr>
              <w:shd w:val="clear" w:color="auto" w:fill="FFE599" w:themeFill="accent4" w:themeFillTint="66"/>
              <w:spacing w:line="276" w:lineRule="auto"/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FFFF"/>
              </w:rPr>
            </w:pPr>
            <w:r w:rsidRPr="00B210B9">
              <w:rPr>
                <w:rFonts w:ascii="Georgia" w:hAnsi="Georgia"/>
                <w:b/>
                <w:sz w:val="28"/>
                <w:szCs w:val="24"/>
                <w:u w:val="single"/>
              </w:rPr>
              <w:t>„</w:t>
            </w:r>
            <w:r w:rsidRPr="00B210B9">
              <w:rPr>
                <w:rFonts w:ascii="Georgia" w:hAnsi="Georgia" w:cs="Arial"/>
                <w:b/>
                <w:color w:val="000000"/>
                <w:sz w:val="28"/>
                <w:szCs w:val="24"/>
                <w:u w:val="single"/>
                <w:shd w:val="clear" w:color="auto" w:fill="FFE599" w:themeFill="accent4" w:themeFillTint="66"/>
              </w:rPr>
              <w:t xml:space="preserve">Nine </w:t>
            </w:r>
            <w:proofErr w:type="spellStart"/>
            <w:r w:rsidRPr="00B210B9">
              <w:rPr>
                <w:rFonts w:ascii="Georgia" w:hAnsi="Georgia" w:cs="Arial"/>
                <w:b/>
                <w:color w:val="000000"/>
                <w:sz w:val="28"/>
                <w:szCs w:val="24"/>
                <w:u w:val="single"/>
                <w:shd w:val="clear" w:color="auto" w:fill="FFE599" w:themeFill="accent4" w:themeFillTint="66"/>
              </w:rPr>
              <w:t>Hells</w:t>
            </w:r>
            <w:proofErr w:type="spellEnd"/>
            <w:r w:rsidRPr="00B210B9">
              <w:rPr>
                <w:rFonts w:ascii="Georgia" w:hAnsi="Georgia" w:cs="Arial"/>
                <w:b/>
                <w:color w:val="000000"/>
                <w:sz w:val="28"/>
                <w:szCs w:val="24"/>
                <w:u w:val="single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B210B9">
              <w:rPr>
                <w:rFonts w:ascii="Georgia" w:hAnsi="Georgia" w:cs="Arial"/>
                <w:b/>
                <w:color w:val="000000"/>
                <w:sz w:val="28"/>
                <w:szCs w:val="24"/>
                <w:u w:val="single"/>
                <w:shd w:val="clear" w:color="auto" w:fill="FFE599" w:themeFill="accent4" w:themeFillTint="66"/>
              </w:rPr>
              <w:t>Incarnate</w:t>
            </w:r>
            <w:proofErr w:type="spellEnd"/>
            <w:r w:rsidRPr="00B210B9">
              <w:rPr>
                <w:rFonts w:ascii="Georgia" w:hAnsi="Georgia" w:cs="Arial"/>
                <w:b/>
                <w:color w:val="000000"/>
                <w:sz w:val="28"/>
                <w:szCs w:val="24"/>
                <w:u w:val="single"/>
                <w:shd w:val="clear" w:color="auto" w:fill="FFE599" w:themeFill="accent4" w:themeFillTint="66"/>
              </w:rPr>
              <w:t>”</w:t>
            </w:r>
            <w:r w:rsidRPr="00B210B9">
              <w:rPr>
                <w:rFonts w:ascii="Georgia" w:hAnsi="Georgia" w:cs="Arial"/>
                <w:color w:val="000000"/>
                <w:sz w:val="28"/>
                <w:szCs w:val="24"/>
                <w:shd w:val="clear" w:color="auto" w:fill="FFE599" w:themeFill="accent4" w:themeFillTint="66"/>
              </w:rPr>
              <w:t xml:space="preserve"> (</w:t>
            </w:r>
            <w:proofErr w:type="spellStart"/>
            <w:r w:rsidRPr="00B210B9"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E599" w:themeFill="accent4" w:themeFillTint="66"/>
              </w:rPr>
              <w:t>Dungeons&amp;Dragons</w:t>
            </w:r>
            <w:proofErr w:type="spellEnd"/>
            <w:r w:rsidR="00357B74" w:rsidRPr="00B210B9"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E599" w:themeFill="accent4" w:themeFillTint="66"/>
              </w:rPr>
              <w:t xml:space="preserve"> 5ed</w:t>
            </w:r>
            <w:r w:rsidRPr="00B210B9"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E599" w:themeFill="accent4" w:themeFillTint="66"/>
              </w:rPr>
              <w:t>/</w:t>
            </w:r>
            <w:proofErr w:type="spellStart"/>
            <w:r w:rsidRPr="00B210B9"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E599" w:themeFill="accent4" w:themeFillTint="66"/>
              </w:rPr>
              <w:t>Baldurs</w:t>
            </w:r>
            <w:proofErr w:type="spellEnd"/>
            <w:r w:rsidRPr="00B210B9"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E599" w:themeFill="accent4" w:themeFillTint="66"/>
              </w:rPr>
              <w:t xml:space="preserve">’ </w:t>
            </w:r>
            <w:proofErr w:type="spellStart"/>
            <w:r w:rsidRPr="00B210B9"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E599" w:themeFill="accent4" w:themeFillTint="66"/>
              </w:rPr>
              <w:t>Gate</w:t>
            </w:r>
            <w:proofErr w:type="spellEnd"/>
            <w:r w:rsidRPr="00B210B9">
              <w:rPr>
                <w:rFonts w:ascii="Georgia" w:hAnsi="Georgia" w:cs="Arial"/>
                <w:i/>
                <w:color w:val="000000"/>
                <w:sz w:val="28"/>
                <w:szCs w:val="24"/>
                <w:shd w:val="clear" w:color="auto" w:fill="FFE599" w:themeFill="accent4" w:themeFillTint="66"/>
              </w:rPr>
              <w:t>)</w:t>
            </w:r>
          </w:p>
          <w:p w:rsidR="00900065" w:rsidRPr="00900065" w:rsidRDefault="00900065" w:rsidP="00900065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00065">
              <w:rPr>
                <w:rFonts w:ascii="Georgia" w:hAnsi="Georgia"/>
                <w:sz w:val="24"/>
                <w:szCs w:val="24"/>
              </w:rPr>
              <w:t xml:space="preserve">Zawsze wiedzieliście, że to się stanie. Widmo przesłaniające rozkosze życia w końcu was dopadło. Śmierć. Lecz czy to koniec waszej przygody? Nie. Śmierć to zaledwie nowy początek. Jednak w waszych ostatnich chwilach zamiast ujrzeć zarysy nieba, bogowie zdecydowali, że zobaczycie piekło. Jesteście wciągnięci w wojnę między władcą piekieł </w:t>
            </w:r>
            <w:proofErr w:type="spellStart"/>
            <w:r w:rsidRPr="00900065">
              <w:rPr>
                <w:rFonts w:ascii="Georgia" w:hAnsi="Georgia"/>
                <w:sz w:val="24"/>
                <w:szCs w:val="24"/>
              </w:rPr>
              <w:t>Asmodeusem</w:t>
            </w:r>
            <w:proofErr w:type="spellEnd"/>
            <w:r w:rsidRPr="00900065">
              <w:rPr>
                <w:rFonts w:ascii="Georgia" w:hAnsi="Georgia"/>
                <w:sz w:val="24"/>
                <w:szCs w:val="24"/>
              </w:rPr>
              <w:t xml:space="preserve"> a zbuntowaną upadłą anielicą </w:t>
            </w:r>
            <w:proofErr w:type="spellStart"/>
            <w:r w:rsidRPr="00900065">
              <w:rPr>
                <w:rFonts w:ascii="Georgia" w:hAnsi="Georgia"/>
                <w:sz w:val="24"/>
                <w:szCs w:val="24"/>
              </w:rPr>
              <w:t>Zariel</w:t>
            </w:r>
            <w:proofErr w:type="spellEnd"/>
            <w:r w:rsidRPr="00900065">
              <w:rPr>
                <w:rFonts w:ascii="Georgia" w:hAnsi="Georgia"/>
                <w:sz w:val="24"/>
                <w:szCs w:val="24"/>
              </w:rPr>
              <w:t>. W miejscu, gdzie krew leje się strumieniami, a przetrwanie zależy od sprytu i bezwzględności, wojna jest waszą jedyną szansą na zbawienie.</w:t>
            </w:r>
          </w:p>
          <w:p w:rsidR="00900065" w:rsidRPr="00900065" w:rsidRDefault="00900065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900065">
              <w:rPr>
                <w:rFonts w:ascii="Georgia" w:hAnsi="Georgia"/>
                <w:b/>
                <w:sz w:val="24"/>
                <w:szCs w:val="24"/>
              </w:rPr>
              <w:t>MG</w:t>
            </w:r>
            <w:r w:rsidRPr="00900065">
              <w:rPr>
                <w:rFonts w:ascii="Georgia" w:hAnsi="Georg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Gosthir</w:t>
            </w:r>
            <w:proofErr w:type="spellEnd"/>
          </w:p>
          <w:p w:rsidR="00900065" w:rsidRPr="00900065" w:rsidRDefault="00900065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00065"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 w:rsidRPr="00900065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00065">
              <w:rPr>
                <w:rFonts w:ascii="Georgia" w:hAnsi="Georgia"/>
                <w:sz w:val="24"/>
                <w:szCs w:val="24"/>
              </w:rPr>
              <w:t>przemoc fizyczna, przemoc psychiczna, konflikty społeczne, groza, walka, kontrowersyjne tematy, zbrodnie wojenne</w:t>
            </w:r>
          </w:p>
        </w:tc>
        <w:tc>
          <w:tcPr>
            <w:tcW w:w="1425" w:type="dxa"/>
            <w:shd w:val="clear" w:color="auto" w:fill="FFE599" w:themeFill="accent4" w:themeFillTint="66"/>
          </w:tcPr>
          <w:p w:rsidR="00B3576D" w:rsidRPr="00B3576D" w:rsidRDefault="00900065" w:rsidP="00900065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14+</w:t>
            </w:r>
          </w:p>
        </w:tc>
        <w:tc>
          <w:tcPr>
            <w:tcW w:w="1552" w:type="dxa"/>
            <w:shd w:val="clear" w:color="auto" w:fill="FFE599" w:themeFill="accent4" w:themeFillTint="66"/>
          </w:tcPr>
          <w:p w:rsidR="00B3576D" w:rsidRPr="00B3576D" w:rsidRDefault="00900065" w:rsidP="00900065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1542" w:type="dxa"/>
            <w:shd w:val="clear" w:color="auto" w:fill="404040" w:themeFill="text1" w:themeFillTint="BF"/>
          </w:tcPr>
          <w:p w:rsidR="00B3576D" w:rsidRPr="00B210B9" w:rsidRDefault="00900065" w:rsidP="00900065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210B9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brak</w:t>
            </w:r>
          </w:p>
        </w:tc>
      </w:tr>
      <w:tr w:rsidR="00B3576D" w:rsidRPr="00B3576D" w:rsidTr="00B210B9">
        <w:tc>
          <w:tcPr>
            <w:tcW w:w="618" w:type="dxa"/>
            <w:shd w:val="clear" w:color="auto" w:fill="F7CAAC" w:themeFill="accent2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10251" w:type="dxa"/>
            <w:shd w:val="clear" w:color="auto" w:fill="F7CAAC" w:themeFill="accent2" w:themeFillTint="66"/>
          </w:tcPr>
          <w:p w:rsidR="00B3576D" w:rsidRPr="00B210B9" w:rsidRDefault="00900065" w:rsidP="00B3576D">
            <w:pPr>
              <w:spacing w:line="276" w:lineRule="auto"/>
              <w:rPr>
                <w:rFonts w:ascii="Georgia" w:hAnsi="Georgia"/>
                <w:sz w:val="28"/>
                <w:szCs w:val="24"/>
              </w:rPr>
            </w:pPr>
            <w:r w:rsidRPr="00B210B9">
              <w:rPr>
                <w:rFonts w:ascii="Georgia" w:hAnsi="Georgia"/>
                <w:b/>
                <w:sz w:val="28"/>
                <w:szCs w:val="24"/>
                <w:u w:val="single"/>
              </w:rPr>
              <w:t>"Kolejny dzień w fabryce"</w:t>
            </w:r>
            <w:r w:rsidRPr="00B210B9">
              <w:rPr>
                <w:rFonts w:ascii="Georgia" w:hAnsi="Georgia"/>
                <w:sz w:val="28"/>
                <w:szCs w:val="24"/>
              </w:rPr>
              <w:t xml:space="preserve"> (</w:t>
            </w:r>
            <w:r w:rsidRPr="00B210B9">
              <w:rPr>
                <w:rFonts w:ascii="Georgia" w:hAnsi="Georgia"/>
                <w:i/>
                <w:sz w:val="28"/>
                <w:szCs w:val="24"/>
              </w:rPr>
              <w:t xml:space="preserve">Zew </w:t>
            </w:r>
            <w:proofErr w:type="spellStart"/>
            <w:r w:rsidRPr="00B210B9">
              <w:rPr>
                <w:rFonts w:ascii="Georgia" w:hAnsi="Georgia"/>
                <w:i/>
                <w:sz w:val="28"/>
                <w:szCs w:val="24"/>
              </w:rPr>
              <w:t>Cthulhu</w:t>
            </w:r>
            <w:proofErr w:type="spellEnd"/>
            <w:r w:rsidRPr="00B210B9">
              <w:rPr>
                <w:rFonts w:ascii="Georgia" w:hAnsi="Georgia"/>
                <w:i/>
                <w:sz w:val="28"/>
                <w:szCs w:val="24"/>
              </w:rPr>
              <w:t xml:space="preserve"> 7ed</w:t>
            </w:r>
            <w:r w:rsidRPr="00B210B9">
              <w:rPr>
                <w:rFonts w:ascii="Georgia" w:hAnsi="Georgia"/>
                <w:sz w:val="28"/>
                <w:szCs w:val="24"/>
              </w:rPr>
              <w:t>)</w:t>
            </w:r>
          </w:p>
          <w:p w:rsidR="00900065" w:rsidRDefault="00900065" w:rsidP="00B210B9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00065">
              <w:rPr>
                <w:rFonts w:ascii="Georgia" w:hAnsi="Georgia"/>
                <w:sz w:val="24"/>
                <w:szCs w:val="24"/>
              </w:rPr>
              <w:t>Gracze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00065">
              <w:rPr>
                <w:rFonts w:ascii="Georgia" w:hAnsi="Georgia"/>
                <w:sz w:val="24"/>
                <w:szCs w:val="24"/>
              </w:rPr>
              <w:t>zostają wezwani do fabryki w celu zbadania dziwnych okoliczności zniknięcia jednego z pracowników fabryki...</w:t>
            </w:r>
          </w:p>
          <w:p w:rsidR="00900065" w:rsidRDefault="00900065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900065">
              <w:rPr>
                <w:rFonts w:ascii="Georgia" w:hAnsi="Georgia"/>
                <w:b/>
                <w:sz w:val="24"/>
                <w:szCs w:val="24"/>
              </w:rPr>
              <w:lastRenderedPageBreak/>
              <w:t>MG</w:t>
            </w:r>
            <w:r>
              <w:rPr>
                <w:rFonts w:ascii="Georgia" w:hAnsi="Georgia"/>
                <w:sz w:val="24"/>
                <w:szCs w:val="24"/>
              </w:rPr>
              <w:t>: Filip</w:t>
            </w:r>
          </w:p>
          <w:p w:rsidR="00900065" w:rsidRPr="00B3576D" w:rsidRDefault="00900065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00065"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900065">
              <w:rPr>
                <w:rFonts w:ascii="Georgia" w:hAnsi="Georgia"/>
                <w:sz w:val="24"/>
                <w:szCs w:val="24"/>
              </w:rPr>
              <w:t>przemoc fizyczna, przemoc psychiczna, konflikty społeczne, groza, sytuacje parapsychiczne, walka, kontrowersyjne tematy</w:t>
            </w:r>
          </w:p>
        </w:tc>
        <w:tc>
          <w:tcPr>
            <w:tcW w:w="1425" w:type="dxa"/>
            <w:shd w:val="clear" w:color="auto" w:fill="F7CAAC" w:themeFill="accent2" w:themeFillTint="66"/>
          </w:tcPr>
          <w:p w:rsidR="00B3576D" w:rsidRPr="00B3576D" w:rsidRDefault="00900065" w:rsidP="00900065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18+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B3576D" w:rsidRPr="00B3576D" w:rsidRDefault="00900065" w:rsidP="00900065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1542" w:type="dxa"/>
            <w:shd w:val="clear" w:color="auto" w:fill="F7CAAC" w:themeFill="accent2" w:themeFillTint="66"/>
          </w:tcPr>
          <w:p w:rsidR="00B3576D" w:rsidRPr="00B3576D" w:rsidRDefault="00900065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13:00/14:00</w:t>
            </w:r>
          </w:p>
        </w:tc>
      </w:tr>
      <w:tr w:rsidR="00B3576D" w:rsidRPr="00B3576D" w:rsidTr="00B210B9">
        <w:tc>
          <w:tcPr>
            <w:tcW w:w="618" w:type="dxa"/>
            <w:shd w:val="clear" w:color="auto" w:fill="F7CAAC" w:themeFill="accent2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10251" w:type="dxa"/>
            <w:shd w:val="clear" w:color="auto" w:fill="F7CAAC" w:themeFill="accent2" w:themeFillTint="66"/>
          </w:tcPr>
          <w:p w:rsidR="00B3576D" w:rsidRPr="00B210B9" w:rsidRDefault="00900065" w:rsidP="00B3576D">
            <w:pPr>
              <w:spacing w:line="276" w:lineRule="auto"/>
              <w:rPr>
                <w:rFonts w:ascii="Georgia" w:hAnsi="Georgia"/>
                <w:sz w:val="28"/>
                <w:szCs w:val="24"/>
              </w:rPr>
            </w:pPr>
            <w:r w:rsidRPr="00B210B9">
              <w:rPr>
                <w:rFonts w:ascii="Georgia" w:hAnsi="Georgia"/>
                <w:b/>
                <w:sz w:val="28"/>
                <w:szCs w:val="24"/>
                <w:u w:val="single"/>
              </w:rPr>
              <w:t>„Stan powolnego rozkładu”</w:t>
            </w:r>
            <w:r w:rsidRPr="00B210B9">
              <w:rPr>
                <w:rFonts w:ascii="Georgia" w:hAnsi="Georgia"/>
                <w:sz w:val="28"/>
                <w:szCs w:val="24"/>
              </w:rPr>
              <w:t xml:space="preserve"> (</w:t>
            </w:r>
            <w:r w:rsidRPr="00B210B9">
              <w:rPr>
                <w:rFonts w:ascii="Georgia" w:hAnsi="Georgia"/>
                <w:i/>
                <w:sz w:val="28"/>
                <w:szCs w:val="24"/>
              </w:rPr>
              <w:t xml:space="preserve">Zew </w:t>
            </w:r>
            <w:proofErr w:type="spellStart"/>
            <w:r w:rsidRPr="00B210B9">
              <w:rPr>
                <w:rFonts w:ascii="Georgia" w:hAnsi="Georgia"/>
                <w:i/>
                <w:sz w:val="28"/>
                <w:szCs w:val="24"/>
              </w:rPr>
              <w:t>Cthulhu</w:t>
            </w:r>
            <w:proofErr w:type="spellEnd"/>
            <w:r w:rsidRPr="00B210B9">
              <w:rPr>
                <w:rFonts w:ascii="Georgia" w:hAnsi="Georgia"/>
                <w:i/>
                <w:sz w:val="28"/>
                <w:szCs w:val="24"/>
              </w:rPr>
              <w:t xml:space="preserve"> 7ed</w:t>
            </w:r>
            <w:r w:rsidRPr="00B210B9">
              <w:rPr>
                <w:rFonts w:ascii="Georgia" w:hAnsi="Georgia"/>
                <w:sz w:val="28"/>
                <w:szCs w:val="24"/>
              </w:rPr>
              <w:t>)</w:t>
            </w:r>
          </w:p>
          <w:p w:rsidR="00900065" w:rsidRDefault="00900065" w:rsidP="00B210B9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00065">
              <w:rPr>
                <w:rFonts w:ascii="Georgia" w:hAnsi="Georgia"/>
                <w:sz w:val="24"/>
                <w:szCs w:val="24"/>
              </w:rPr>
              <w:t>Bohaterowie trafiają do fikcyjnego miasteczka, aby zbadać sprawę tajemniczego zniknięcia mieszkańców. Przez 20 lat różne grupy próbowały rozwiązać tę sprawę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Pr="00900065">
              <w:rPr>
                <w:rFonts w:ascii="Georgia" w:hAnsi="Georgia"/>
                <w:sz w:val="24"/>
                <w:szCs w:val="24"/>
              </w:rPr>
              <w:t xml:space="preserve"> ale w większości ślad po nich ginął. </w:t>
            </w:r>
            <w:r>
              <w:rPr>
                <w:rFonts w:ascii="Georgia" w:hAnsi="Georgia"/>
                <w:sz w:val="24"/>
                <w:szCs w:val="24"/>
              </w:rPr>
              <w:t>Czy świecąca studnia ma z tym jakieś znaczenie? I czemu wszędzie widać cienie, snujące się po miasteczku?</w:t>
            </w:r>
          </w:p>
          <w:p w:rsidR="00900065" w:rsidRDefault="00900065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b/>
                <w:sz w:val="24"/>
                <w:szCs w:val="24"/>
              </w:rPr>
              <w:t>MG</w:t>
            </w:r>
            <w:r>
              <w:rPr>
                <w:rFonts w:ascii="Georgia" w:hAnsi="Georgia"/>
                <w:sz w:val="24"/>
                <w:szCs w:val="24"/>
              </w:rPr>
              <w:t>: Kamil</w:t>
            </w:r>
          </w:p>
          <w:p w:rsidR="00900065" w:rsidRPr="00B3576D" w:rsidRDefault="00900065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57B74"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900065">
              <w:rPr>
                <w:rFonts w:ascii="Georgia" w:hAnsi="Georgia"/>
                <w:sz w:val="24"/>
                <w:szCs w:val="24"/>
              </w:rPr>
              <w:t>przemoc fizyczna, groza, sytuacje parapsychiczne, kontrowersyjne tematy</w:t>
            </w:r>
          </w:p>
        </w:tc>
        <w:tc>
          <w:tcPr>
            <w:tcW w:w="1425" w:type="dxa"/>
            <w:shd w:val="clear" w:color="auto" w:fill="F7CAAC" w:themeFill="accent2" w:themeFillTint="66"/>
          </w:tcPr>
          <w:p w:rsidR="00B3576D" w:rsidRPr="00B3576D" w:rsidRDefault="00900065" w:rsidP="00900065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18+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1542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14:00</w:t>
            </w:r>
          </w:p>
        </w:tc>
      </w:tr>
      <w:tr w:rsidR="00B3576D" w:rsidRPr="00B3576D" w:rsidTr="00B210B9">
        <w:tc>
          <w:tcPr>
            <w:tcW w:w="618" w:type="dxa"/>
            <w:shd w:val="clear" w:color="auto" w:fill="F7CAAC" w:themeFill="accent2" w:themeFillTint="66"/>
          </w:tcPr>
          <w:p w:rsidR="00B3576D" w:rsidRPr="00B3576D" w:rsidRDefault="00900065" w:rsidP="00900065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10251" w:type="dxa"/>
            <w:shd w:val="clear" w:color="auto" w:fill="F7CAAC" w:themeFill="accent2" w:themeFillTint="66"/>
          </w:tcPr>
          <w:p w:rsidR="00B3576D" w:rsidRPr="00B210B9" w:rsidRDefault="00357B74" w:rsidP="00B3576D">
            <w:pPr>
              <w:spacing w:line="276" w:lineRule="auto"/>
              <w:rPr>
                <w:rFonts w:ascii="Georgia" w:hAnsi="Georgia"/>
                <w:sz w:val="28"/>
                <w:szCs w:val="24"/>
              </w:rPr>
            </w:pPr>
            <w:r w:rsidRPr="00B210B9">
              <w:rPr>
                <w:rFonts w:ascii="Georgia" w:hAnsi="Georgia"/>
                <w:b/>
                <w:sz w:val="28"/>
                <w:szCs w:val="24"/>
                <w:u w:val="single"/>
              </w:rPr>
              <w:t>„Labirynt Szaleństwa”</w:t>
            </w:r>
            <w:r w:rsidRPr="00B210B9">
              <w:rPr>
                <w:rFonts w:ascii="Georgia" w:hAnsi="Georgia"/>
                <w:sz w:val="28"/>
                <w:szCs w:val="24"/>
              </w:rPr>
              <w:t xml:space="preserve"> (</w:t>
            </w:r>
            <w:r w:rsidRPr="00B210B9">
              <w:rPr>
                <w:rFonts w:ascii="Georgia" w:hAnsi="Georgia"/>
                <w:i/>
                <w:sz w:val="28"/>
                <w:szCs w:val="24"/>
              </w:rPr>
              <w:t>Kult. Boskość utracona</w:t>
            </w:r>
            <w:r w:rsidRPr="00B210B9">
              <w:rPr>
                <w:rFonts w:ascii="Georgia" w:hAnsi="Georgia"/>
                <w:sz w:val="28"/>
                <w:szCs w:val="24"/>
              </w:rPr>
              <w:t>)</w:t>
            </w:r>
          </w:p>
          <w:p w:rsidR="00357B74" w:rsidRDefault="00357B74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sz w:val="24"/>
                <w:szCs w:val="24"/>
              </w:rPr>
              <w:t>Postacie graczy spotykają się na wernisażu w galerii, specjalizującej się w dziełach sztuki o mrocznej reputacji.</w:t>
            </w:r>
          </w:p>
          <w:p w:rsidR="00357B74" w:rsidRDefault="00357B74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b/>
                <w:sz w:val="24"/>
                <w:szCs w:val="24"/>
              </w:rPr>
              <w:t>MG</w:t>
            </w:r>
            <w:r>
              <w:rPr>
                <w:rFonts w:ascii="Georgia" w:hAnsi="Georgia"/>
                <w:sz w:val="24"/>
                <w:szCs w:val="24"/>
              </w:rPr>
              <w:t>: Wojtek</w:t>
            </w:r>
          </w:p>
          <w:p w:rsidR="00357B74" w:rsidRPr="00357B74" w:rsidRDefault="00357B74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57B74"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357B74">
              <w:rPr>
                <w:rFonts w:ascii="Georgia" w:hAnsi="Georgia"/>
                <w:sz w:val="24"/>
                <w:szCs w:val="24"/>
              </w:rPr>
              <w:t xml:space="preserve">przemoc fizyczna, przemoc psychiczna, groza, sytuacje parapsychiczne, walka, kontrowersyjne tematy, wątki </w:t>
            </w:r>
            <w:r>
              <w:rPr>
                <w:rFonts w:ascii="Georgia" w:hAnsi="Georgia"/>
                <w:sz w:val="24"/>
                <w:szCs w:val="24"/>
              </w:rPr>
              <w:t>erotyczne</w:t>
            </w:r>
          </w:p>
        </w:tc>
        <w:tc>
          <w:tcPr>
            <w:tcW w:w="1425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18+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1542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14:00</w:t>
            </w:r>
          </w:p>
        </w:tc>
      </w:tr>
      <w:tr w:rsidR="00B3576D" w:rsidRPr="00B3576D" w:rsidTr="00B210B9">
        <w:tc>
          <w:tcPr>
            <w:tcW w:w="618" w:type="dxa"/>
            <w:shd w:val="clear" w:color="auto" w:fill="F7CAAC" w:themeFill="accent2" w:themeFillTint="66"/>
          </w:tcPr>
          <w:p w:rsidR="00B3576D" w:rsidRPr="00B3576D" w:rsidRDefault="00B3576D" w:rsidP="00B3576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10251" w:type="dxa"/>
            <w:shd w:val="clear" w:color="auto" w:fill="F7CAAC" w:themeFill="accent2" w:themeFillTint="66"/>
          </w:tcPr>
          <w:p w:rsidR="00B3576D" w:rsidRPr="00B210B9" w:rsidRDefault="00357B74" w:rsidP="00B3576D">
            <w:pPr>
              <w:spacing w:line="276" w:lineRule="auto"/>
              <w:rPr>
                <w:rFonts w:ascii="Georgia" w:hAnsi="Georgia"/>
                <w:sz w:val="28"/>
                <w:szCs w:val="24"/>
              </w:rPr>
            </w:pPr>
            <w:r w:rsidRPr="00B210B9">
              <w:rPr>
                <w:rFonts w:ascii="Georgia" w:hAnsi="Georgia"/>
                <w:b/>
                <w:sz w:val="28"/>
                <w:szCs w:val="24"/>
                <w:u w:val="single"/>
              </w:rPr>
              <w:t>„Powrót do przeszłości”</w:t>
            </w:r>
            <w:r w:rsidRPr="00B210B9">
              <w:rPr>
                <w:rFonts w:ascii="Georgia" w:hAnsi="Georgia"/>
                <w:sz w:val="28"/>
                <w:szCs w:val="24"/>
              </w:rPr>
              <w:t xml:space="preserve"> (</w:t>
            </w:r>
            <w:proofErr w:type="spellStart"/>
            <w:r w:rsidRPr="00B210B9">
              <w:rPr>
                <w:rFonts w:ascii="Georgia" w:hAnsi="Georgia"/>
                <w:i/>
                <w:sz w:val="28"/>
                <w:szCs w:val="24"/>
              </w:rPr>
              <w:t>Afterglow</w:t>
            </w:r>
            <w:proofErr w:type="spellEnd"/>
            <w:r w:rsidRPr="00B210B9">
              <w:rPr>
                <w:rFonts w:ascii="Georgia" w:hAnsi="Georgia"/>
                <w:sz w:val="28"/>
                <w:szCs w:val="24"/>
              </w:rPr>
              <w:t>)</w:t>
            </w:r>
          </w:p>
          <w:p w:rsidR="00357B74" w:rsidRDefault="00357B74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sz w:val="24"/>
                <w:szCs w:val="24"/>
              </w:rPr>
              <w:t>W nocnej ciszy słychać dawno umarłych</w:t>
            </w:r>
            <w:r>
              <w:rPr>
                <w:rFonts w:ascii="Georgia" w:hAnsi="Georgia"/>
                <w:sz w:val="24"/>
                <w:szCs w:val="24"/>
              </w:rPr>
              <w:t xml:space="preserve"> a ludzie którzy ich szukają, znikają</w:t>
            </w:r>
            <w:r w:rsidRPr="00357B74">
              <w:rPr>
                <w:rFonts w:ascii="Georgia" w:hAnsi="Georgia"/>
                <w:sz w:val="24"/>
                <w:szCs w:val="24"/>
              </w:rPr>
              <w:t>. Anomalie? Mutanty? Duchy?</w:t>
            </w:r>
          </w:p>
          <w:p w:rsidR="00357B74" w:rsidRDefault="00357B74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b/>
                <w:sz w:val="24"/>
                <w:szCs w:val="24"/>
              </w:rPr>
              <w:t>MG</w:t>
            </w:r>
            <w:r>
              <w:rPr>
                <w:rFonts w:ascii="Georgia" w:hAnsi="Georgia"/>
                <w:sz w:val="24"/>
                <w:szCs w:val="24"/>
              </w:rPr>
              <w:t>: Czołgu</w:t>
            </w:r>
          </w:p>
          <w:p w:rsidR="00357B74" w:rsidRPr="00357B74" w:rsidRDefault="00357B74" w:rsidP="00B3576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57B74"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357B74">
              <w:rPr>
                <w:rFonts w:ascii="Georgia" w:hAnsi="Georgia"/>
                <w:sz w:val="24"/>
                <w:szCs w:val="24"/>
              </w:rPr>
              <w:t xml:space="preserve">przemoc fizyczna, przemoc psychiczna, konflikty społeczne, </w:t>
            </w:r>
            <w:proofErr w:type="spellStart"/>
            <w:r w:rsidRPr="00357B74">
              <w:rPr>
                <w:rFonts w:ascii="Georgia" w:hAnsi="Georgia"/>
                <w:sz w:val="24"/>
                <w:szCs w:val="24"/>
              </w:rPr>
              <w:t>arachnofobia</w:t>
            </w:r>
            <w:proofErr w:type="spellEnd"/>
            <w:r w:rsidRPr="00357B74">
              <w:rPr>
                <w:rFonts w:ascii="Georgia" w:hAnsi="Georgia"/>
                <w:sz w:val="24"/>
                <w:szCs w:val="24"/>
              </w:rPr>
              <w:t>, groza, sytuacje parapsychiczne, walka, kontrowersyjne tematy, zbrodnie wojenne</w:t>
            </w:r>
          </w:p>
        </w:tc>
        <w:tc>
          <w:tcPr>
            <w:tcW w:w="1425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18+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1542" w:type="dxa"/>
            <w:shd w:val="clear" w:color="auto" w:fill="F7CAAC" w:themeFill="accent2" w:themeFillTint="66"/>
          </w:tcPr>
          <w:p w:rsidR="00B3576D" w:rsidRPr="00B3576D" w:rsidRDefault="00357B74" w:rsidP="00357B74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14:00</w:t>
            </w:r>
          </w:p>
        </w:tc>
      </w:tr>
      <w:tr w:rsidR="00B210B9" w:rsidRPr="00B3576D" w:rsidTr="00B210B9">
        <w:tc>
          <w:tcPr>
            <w:tcW w:w="618" w:type="dxa"/>
            <w:shd w:val="clear" w:color="auto" w:fill="F7CAAC" w:themeFill="accent2" w:themeFillTint="66"/>
          </w:tcPr>
          <w:p w:rsidR="00B210B9" w:rsidRPr="00B3576D" w:rsidRDefault="00B210B9" w:rsidP="00B210B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10251" w:type="dxa"/>
            <w:shd w:val="clear" w:color="auto" w:fill="F7CAAC" w:themeFill="accent2" w:themeFillTint="66"/>
          </w:tcPr>
          <w:p w:rsidR="00B210B9" w:rsidRPr="00B210B9" w:rsidRDefault="00B210B9" w:rsidP="00B210B9">
            <w:pPr>
              <w:spacing w:line="276" w:lineRule="auto"/>
              <w:rPr>
                <w:rFonts w:ascii="Georgia" w:hAnsi="Georgia"/>
                <w:sz w:val="28"/>
                <w:szCs w:val="24"/>
              </w:rPr>
            </w:pPr>
            <w:r w:rsidRPr="00B210B9">
              <w:rPr>
                <w:rFonts w:ascii="Georgia" w:hAnsi="Georgia"/>
                <w:b/>
                <w:sz w:val="28"/>
                <w:szCs w:val="24"/>
                <w:u w:val="single"/>
              </w:rPr>
              <w:t>„Miłość twarda jak skała”</w:t>
            </w:r>
            <w:r w:rsidRPr="00B210B9">
              <w:rPr>
                <w:rFonts w:ascii="Georgia" w:hAnsi="Georgia"/>
                <w:sz w:val="28"/>
                <w:szCs w:val="24"/>
              </w:rPr>
              <w:t xml:space="preserve"> (</w:t>
            </w:r>
            <w:proofErr w:type="spellStart"/>
            <w:r w:rsidRPr="00B210B9">
              <w:rPr>
                <w:rFonts w:ascii="Georgia" w:hAnsi="Georgia"/>
                <w:i/>
                <w:sz w:val="28"/>
                <w:szCs w:val="24"/>
              </w:rPr>
              <w:t>Vaesen</w:t>
            </w:r>
            <w:proofErr w:type="spellEnd"/>
            <w:r w:rsidRPr="00B210B9">
              <w:rPr>
                <w:rFonts w:ascii="Georgia" w:hAnsi="Georgia"/>
                <w:sz w:val="28"/>
                <w:szCs w:val="24"/>
              </w:rPr>
              <w:t>)</w:t>
            </w:r>
          </w:p>
          <w:p w:rsidR="00B210B9" w:rsidRDefault="00B210B9" w:rsidP="00B210B9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B210B9">
              <w:rPr>
                <w:rFonts w:ascii="Georgia" w:hAnsi="Georgia"/>
                <w:sz w:val="24"/>
                <w:szCs w:val="24"/>
              </w:rPr>
              <w:t xml:space="preserve">Zamieszkała przez rybaków i łowców fok bałtycka wyspa </w:t>
            </w:r>
            <w:proofErr w:type="spellStart"/>
            <w:r w:rsidRPr="00B210B9">
              <w:rPr>
                <w:rFonts w:ascii="Georgia" w:hAnsi="Georgia"/>
                <w:sz w:val="24"/>
                <w:szCs w:val="24"/>
              </w:rPr>
              <w:t>Hanog</w:t>
            </w:r>
            <w:proofErr w:type="spellEnd"/>
            <w:r w:rsidRPr="00B210B9">
              <w:rPr>
                <w:rFonts w:ascii="Georgia" w:hAnsi="Georgia"/>
                <w:sz w:val="24"/>
                <w:szCs w:val="24"/>
              </w:rPr>
              <w:t xml:space="preserve"> u wybrzeży Szwecji nie jest łatwym miejscem do życia. Kilka miesięcy temu przybył tu </w:t>
            </w:r>
            <w:proofErr w:type="spellStart"/>
            <w:r w:rsidRPr="00B210B9">
              <w:rPr>
                <w:rFonts w:ascii="Georgia" w:hAnsi="Georgia"/>
                <w:sz w:val="24"/>
                <w:szCs w:val="24"/>
              </w:rPr>
              <w:t>Jens</w:t>
            </w:r>
            <w:proofErr w:type="spellEnd"/>
            <w:r w:rsidRPr="00B210B9">
              <w:rPr>
                <w:rFonts w:ascii="Georgia" w:hAnsi="Georgia"/>
                <w:sz w:val="24"/>
                <w:szCs w:val="24"/>
              </w:rPr>
              <w:t xml:space="preserve"> Johansson, młody pastor luterański, który objął parafię po zmarłym niedawno proboszczu. Ale nowy duchowny nie ma charyzmy poprzednika i jego fizycznej odporności na trudy wyspiarskiej egzystencji. Mieszkańcy widzą w Johanssonie wymoczka i mięczaka z miasta, traktując go, co najwyżej, z uprzejmym chłodem. Są jednak i tacy - jak mający opinię najlepszego na wyspie rybaka i łowcy fok Sven </w:t>
            </w:r>
            <w:proofErr w:type="spellStart"/>
            <w:r w:rsidRPr="00B210B9">
              <w:rPr>
                <w:rFonts w:ascii="Georgia" w:hAnsi="Georgia"/>
                <w:sz w:val="24"/>
                <w:szCs w:val="24"/>
              </w:rPr>
              <w:t>Svensson</w:t>
            </w:r>
            <w:proofErr w:type="spellEnd"/>
            <w:r w:rsidRPr="00B210B9">
              <w:rPr>
                <w:rFonts w:ascii="Georgia" w:hAnsi="Georgia"/>
                <w:sz w:val="24"/>
                <w:szCs w:val="24"/>
              </w:rPr>
              <w:t xml:space="preserve"> - którzy otwarcie gardzą Johanssonem i dają mu do zrozumienia, że nie jest mile </w:t>
            </w:r>
            <w:r w:rsidRPr="00B210B9">
              <w:rPr>
                <w:rFonts w:ascii="Georgia" w:hAnsi="Georgia"/>
                <w:sz w:val="24"/>
                <w:szCs w:val="24"/>
              </w:rPr>
              <w:lastRenderedPageBreak/>
              <w:t>widziany. Sprawy nabierają złego obrotu, gdy przed progiem domu duchownego zostaje znaleziona głowa Svena. Bo na wyspie mieszka też ktoś, kto dla pastora jest gotów zrobić wszystko...</w:t>
            </w:r>
          </w:p>
          <w:p w:rsidR="00B210B9" w:rsidRDefault="00B210B9" w:rsidP="00B210B9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B210B9">
              <w:rPr>
                <w:rFonts w:ascii="Georgia" w:hAnsi="Georgia"/>
                <w:b/>
                <w:sz w:val="24"/>
                <w:szCs w:val="24"/>
              </w:rPr>
              <w:t>MG</w:t>
            </w:r>
            <w:r>
              <w:rPr>
                <w:rFonts w:ascii="Georgia" w:hAnsi="Georgia"/>
                <w:sz w:val="24"/>
                <w:szCs w:val="24"/>
              </w:rPr>
              <w:t>: Robert</w:t>
            </w:r>
          </w:p>
          <w:p w:rsidR="00B210B9" w:rsidRPr="00B210B9" w:rsidRDefault="00B210B9" w:rsidP="00B210B9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210B9"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B210B9">
              <w:rPr>
                <w:rFonts w:ascii="Georgia" w:hAnsi="Georgia"/>
                <w:sz w:val="24"/>
                <w:szCs w:val="24"/>
              </w:rPr>
              <w:t xml:space="preserve">przemoc fizyczna, przemoc psychiczna, konflikty społeczne, groza, wątki </w:t>
            </w:r>
            <w:r>
              <w:rPr>
                <w:rFonts w:ascii="Georgia" w:hAnsi="Georgia"/>
                <w:sz w:val="24"/>
                <w:szCs w:val="24"/>
              </w:rPr>
              <w:t>erotyczne</w:t>
            </w:r>
            <w:r w:rsidRPr="00B210B9">
              <w:rPr>
                <w:rFonts w:ascii="Georgia" w:hAnsi="Georgia"/>
                <w:sz w:val="24"/>
                <w:szCs w:val="24"/>
              </w:rPr>
              <w:t>, drastyczne sceny</w:t>
            </w:r>
          </w:p>
        </w:tc>
        <w:tc>
          <w:tcPr>
            <w:tcW w:w="1425" w:type="dxa"/>
            <w:shd w:val="clear" w:color="auto" w:fill="F7CAAC" w:themeFill="accent2" w:themeFillTint="66"/>
          </w:tcPr>
          <w:p w:rsidR="00B210B9" w:rsidRPr="00B3576D" w:rsidRDefault="00B210B9" w:rsidP="00B210B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18+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B210B9" w:rsidRPr="00B3576D" w:rsidRDefault="00B210B9" w:rsidP="00B210B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10:00</w:t>
            </w:r>
          </w:p>
        </w:tc>
        <w:tc>
          <w:tcPr>
            <w:tcW w:w="1542" w:type="dxa"/>
            <w:shd w:val="clear" w:color="auto" w:fill="404040" w:themeFill="text1" w:themeFillTint="BF"/>
          </w:tcPr>
          <w:p w:rsidR="00B210B9" w:rsidRPr="00B210B9" w:rsidRDefault="00B210B9" w:rsidP="00B210B9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210B9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brak</w:t>
            </w:r>
          </w:p>
        </w:tc>
      </w:tr>
      <w:tr w:rsidR="00B210B9" w:rsidRPr="00B3576D" w:rsidTr="00B210B9">
        <w:tc>
          <w:tcPr>
            <w:tcW w:w="618" w:type="dxa"/>
            <w:shd w:val="clear" w:color="auto" w:fill="F7CAAC" w:themeFill="accent2" w:themeFillTint="66"/>
          </w:tcPr>
          <w:p w:rsidR="00B210B9" w:rsidRPr="00B3576D" w:rsidRDefault="00B210B9" w:rsidP="00B210B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3576D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10251" w:type="dxa"/>
            <w:shd w:val="clear" w:color="auto" w:fill="F7CAAC" w:themeFill="accent2" w:themeFillTint="66"/>
          </w:tcPr>
          <w:p w:rsidR="00B210B9" w:rsidRDefault="00B210B9" w:rsidP="00B210B9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"Wakacje, magowie i </w:t>
            </w:r>
            <w:proofErr w:type="spellStart"/>
            <w:r w:rsidRPr="00357B74">
              <w:rPr>
                <w:rFonts w:ascii="Georgia" w:hAnsi="Georgia"/>
                <w:b/>
                <w:sz w:val="24"/>
                <w:szCs w:val="24"/>
                <w:u w:val="single"/>
              </w:rPr>
              <w:t>kotodziewczynki</w:t>
            </w:r>
            <w:proofErr w:type="spellEnd"/>
            <w:r w:rsidRPr="00357B74">
              <w:rPr>
                <w:rFonts w:ascii="Georgia" w:hAnsi="Georgia"/>
                <w:b/>
                <w:sz w:val="24"/>
                <w:szCs w:val="24"/>
                <w:u w:val="single"/>
              </w:rPr>
              <w:t>"</w:t>
            </w:r>
            <w:r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Dungeons&amp;Dragons</w:t>
            </w:r>
            <w:proofErr w:type="spellEnd"/>
            <w:r>
              <w:rPr>
                <w:rFonts w:ascii="Georgia" w:hAnsi="Georgia"/>
                <w:i/>
                <w:sz w:val="24"/>
                <w:szCs w:val="24"/>
              </w:rPr>
              <w:t xml:space="preserve"> 5ed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  <w:p w:rsidR="00B210B9" w:rsidRDefault="00B210B9" w:rsidP="00B210B9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sz w:val="24"/>
                <w:szCs w:val="24"/>
              </w:rPr>
              <w:t>Będąc magami przez całe życie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Pr="00357B74">
              <w:rPr>
                <w:rFonts w:ascii="Georgia" w:hAnsi="Georgia"/>
                <w:sz w:val="24"/>
                <w:szCs w:val="24"/>
              </w:rPr>
              <w:t xml:space="preserve"> w końcu dostaliście wyczekiwany urlop. Szefostwo z </w:t>
            </w:r>
            <w:proofErr w:type="spellStart"/>
            <w:r w:rsidRPr="00357B74">
              <w:rPr>
                <w:rFonts w:ascii="Georgia" w:hAnsi="Georgia"/>
                <w:sz w:val="24"/>
                <w:szCs w:val="24"/>
              </w:rPr>
              <w:t>Candlekeep</w:t>
            </w:r>
            <w:proofErr w:type="spellEnd"/>
            <w:r w:rsidRPr="00357B74">
              <w:rPr>
                <w:rFonts w:ascii="Georgia" w:hAnsi="Georgia"/>
                <w:sz w:val="24"/>
                <w:szCs w:val="24"/>
              </w:rPr>
              <w:t xml:space="preserve"> podpisało papiery i wasze zastane kości </w:t>
            </w:r>
            <w:r>
              <w:rPr>
                <w:rFonts w:ascii="Georgia" w:hAnsi="Georgia"/>
                <w:sz w:val="24"/>
                <w:szCs w:val="24"/>
              </w:rPr>
              <w:t>nareszcie</w:t>
            </w:r>
            <w:r w:rsidRPr="00357B74">
              <w:rPr>
                <w:rFonts w:ascii="Georgia" w:hAnsi="Georgia"/>
                <w:sz w:val="24"/>
                <w:szCs w:val="24"/>
              </w:rPr>
              <w:t xml:space="preserve"> mogą się rozprostować na słonecznej plaży wysp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Pr="00357B74">
              <w:rPr>
                <w:rFonts w:ascii="Georgia" w:hAnsi="Georgia"/>
                <w:sz w:val="24"/>
                <w:szCs w:val="24"/>
              </w:rPr>
              <w:t xml:space="preserve"> na których żyją </w:t>
            </w:r>
            <w:proofErr w:type="spellStart"/>
            <w:r w:rsidRPr="00357B74">
              <w:rPr>
                <w:rFonts w:ascii="Georgia" w:hAnsi="Georgia"/>
                <w:sz w:val="24"/>
                <w:szCs w:val="24"/>
              </w:rPr>
              <w:t>Tabaxi</w:t>
            </w:r>
            <w:proofErr w:type="spellEnd"/>
            <w:r w:rsidRPr="00357B74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357B74">
              <w:rPr>
                <w:rFonts w:ascii="Georgia" w:hAnsi="Georgia"/>
                <w:sz w:val="24"/>
                <w:szCs w:val="24"/>
              </w:rPr>
              <w:t>kotoludzie</w:t>
            </w:r>
            <w:proofErr w:type="spellEnd"/>
            <w:r w:rsidRPr="00357B74">
              <w:rPr>
                <w:rFonts w:ascii="Georgia" w:hAnsi="Georgia"/>
                <w:sz w:val="24"/>
                <w:szCs w:val="24"/>
              </w:rPr>
              <w:t xml:space="preserve">). Jest pośród was także ochroniarz z przydziału. Czy będzie to spokojny wypoczynek pod palmami? Kto wie? Na pewno nie zabraknie </w:t>
            </w:r>
            <w:proofErr w:type="spellStart"/>
            <w:r w:rsidRPr="00357B74">
              <w:rPr>
                <w:rFonts w:ascii="Georgia" w:hAnsi="Georgia"/>
                <w:sz w:val="24"/>
                <w:szCs w:val="24"/>
              </w:rPr>
              <w:t>Fireballi</w:t>
            </w:r>
            <w:proofErr w:type="spellEnd"/>
            <w:r w:rsidRPr="00357B74">
              <w:rPr>
                <w:rFonts w:ascii="Georgia" w:hAnsi="Georgia"/>
                <w:sz w:val="24"/>
                <w:szCs w:val="24"/>
              </w:rPr>
              <w:t xml:space="preserve"> ani napojów w kokosach!</w:t>
            </w:r>
          </w:p>
          <w:p w:rsidR="00B210B9" w:rsidRDefault="00B210B9" w:rsidP="00B210B9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357B74">
              <w:rPr>
                <w:rFonts w:ascii="Georgia" w:hAnsi="Georgia"/>
                <w:b/>
                <w:sz w:val="24"/>
                <w:szCs w:val="24"/>
              </w:rPr>
              <w:t>MG</w:t>
            </w:r>
            <w:r>
              <w:rPr>
                <w:rFonts w:ascii="Georgia" w:hAnsi="Georgia"/>
                <w:sz w:val="24"/>
                <w:szCs w:val="24"/>
              </w:rPr>
              <w:t>: Gray</w:t>
            </w:r>
          </w:p>
          <w:p w:rsidR="00B210B9" w:rsidRPr="00357B74" w:rsidRDefault="00B210B9" w:rsidP="00B210B9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57B74">
              <w:rPr>
                <w:rFonts w:ascii="Georgia" w:hAnsi="Georgia"/>
                <w:b/>
                <w:sz w:val="24"/>
                <w:szCs w:val="24"/>
              </w:rPr>
              <w:t>Triggery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357B74">
              <w:rPr>
                <w:rFonts w:ascii="Georgia" w:hAnsi="Georgia"/>
                <w:sz w:val="24"/>
                <w:szCs w:val="24"/>
              </w:rPr>
              <w:t>przemoc fizyczna, konflikty społeczne, walka</w:t>
            </w:r>
          </w:p>
        </w:tc>
        <w:tc>
          <w:tcPr>
            <w:tcW w:w="1425" w:type="dxa"/>
            <w:shd w:val="clear" w:color="auto" w:fill="F7CAAC" w:themeFill="accent2" w:themeFillTint="66"/>
          </w:tcPr>
          <w:p w:rsidR="00B210B9" w:rsidRPr="00B3576D" w:rsidRDefault="00B210B9" w:rsidP="00B210B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18+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B210B9" w:rsidRPr="00B210B9" w:rsidRDefault="00B210B9" w:rsidP="00B210B9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210B9">
              <w:rPr>
                <w:rFonts w:ascii="Georgia" w:hAnsi="Georgia"/>
                <w:b/>
                <w:color w:val="FF0000"/>
                <w:sz w:val="24"/>
                <w:szCs w:val="24"/>
              </w:rPr>
              <w:t>12:00</w:t>
            </w:r>
          </w:p>
        </w:tc>
        <w:tc>
          <w:tcPr>
            <w:tcW w:w="1542" w:type="dxa"/>
            <w:shd w:val="clear" w:color="auto" w:fill="404040" w:themeFill="text1" w:themeFillTint="BF"/>
          </w:tcPr>
          <w:p w:rsidR="00B210B9" w:rsidRPr="00B210B9" w:rsidRDefault="00B210B9" w:rsidP="00B210B9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B210B9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brak</w:t>
            </w:r>
          </w:p>
        </w:tc>
      </w:tr>
    </w:tbl>
    <w:p w:rsidR="00B3576D" w:rsidRDefault="00B210B9" w:rsidP="00B3576D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9A0CA1C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50233" cy="4277708"/>
            <wp:effectExtent l="0" t="0" r="825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I PUF - wystawc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33" cy="427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0B9" w:rsidRPr="00B210B9" w:rsidRDefault="00B210B9" w:rsidP="00B210B9">
      <w:pPr>
        <w:spacing w:line="276" w:lineRule="auto"/>
        <w:jc w:val="center"/>
        <w:rPr>
          <w:rFonts w:ascii="Georgia" w:hAnsi="Georgia"/>
          <w:sz w:val="24"/>
          <w:szCs w:val="24"/>
          <w:u w:val="single"/>
        </w:rPr>
      </w:pPr>
    </w:p>
    <w:p w:rsidR="00B210B9" w:rsidRDefault="00B210B9" w:rsidP="00B210B9">
      <w:pPr>
        <w:spacing w:line="276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210B9" w:rsidRPr="00B3576D" w:rsidRDefault="00B210B9" w:rsidP="00B3576D">
      <w:pPr>
        <w:spacing w:line="276" w:lineRule="auto"/>
        <w:rPr>
          <w:rFonts w:ascii="Georgia" w:hAnsi="Georgia"/>
          <w:sz w:val="24"/>
          <w:szCs w:val="24"/>
        </w:rPr>
      </w:pPr>
    </w:p>
    <w:sectPr w:rsidR="00B210B9" w:rsidRPr="00B3576D" w:rsidSect="00B3576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14" w:rsidRDefault="00BC3314" w:rsidP="00357B74">
      <w:pPr>
        <w:spacing w:after="0" w:line="240" w:lineRule="auto"/>
      </w:pPr>
      <w:r>
        <w:separator/>
      </w:r>
    </w:p>
  </w:endnote>
  <w:endnote w:type="continuationSeparator" w:id="0">
    <w:p w:rsidR="00BC3314" w:rsidRDefault="00BC3314" w:rsidP="003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407683"/>
      <w:docPartObj>
        <w:docPartGallery w:val="Page Numbers (Bottom of Page)"/>
        <w:docPartUnique/>
      </w:docPartObj>
    </w:sdtPr>
    <w:sdtContent>
      <w:p w:rsidR="00357B74" w:rsidRDefault="00357B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7B74" w:rsidRDefault="00357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14" w:rsidRDefault="00BC3314" w:rsidP="00357B74">
      <w:pPr>
        <w:spacing w:after="0" w:line="240" w:lineRule="auto"/>
      </w:pPr>
      <w:r>
        <w:separator/>
      </w:r>
    </w:p>
  </w:footnote>
  <w:footnote w:type="continuationSeparator" w:id="0">
    <w:p w:rsidR="00BC3314" w:rsidRDefault="00BC3314" w:rsidP="0035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6D"/>
    <w:rsid w:val="00357B74"/>
    <w:rsid w:val="0037453E"/>
    <w:rsid w:val="00900065"/>
    <w:rsid w:val="00B210B9"/>
    <w:rsid w:val="00B3576D"/>
    <w:rsid w:val="00B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6CD5"/>
  <w15:chartTrackingRefBased/>
  <w15:docId w15:val="{83139B55-75F4-4232-95DE-E9404A1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B74"/>
  </w:style>
  <w:style w:type="paragraph" w:styleId="Stopka">
    <w:name w:val="footer"/>
    <w:basedOn w:val="Normalny"/>
    <w:link w:val="StopkaZnak"/>
    <w:uiPriority w:val="99"/>
    <w:unhideWhenUsed/>
    <w:rsid w:val="0035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Mroczek</dc:creator>
  <cp:keywords/>
  <dc:description/>
  <cp:lastModifiedBy>Marcel Mroczek</cp:lastModifiedBy>
  <cp:revision>1</cp:revision>
  <dcterms:created xsi:type="dcterms:W3CDTF">2024-05-13T18:27:00Z</dcterms:created>
  <dcterms:modified xsi:type="dcterms:W3CDTF">2024-05-13T19:06:00Z</dcterms:modified>
</cp:coreProperties>
</file>