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C0" w:rsidRPr="00033CC0" w:rsidRDefault="00033CC0" w:rsidP="00033CC0">
      <w:pPr>
        <w:pStyle w:val="NormalnyWeb"/>
        <w:spacing w:line="276" w:lineRule="auto"/>
        <w:jc w:val="right"/>
        <w:rPr>
          <w:b/>
        </w:rPr>
      </w:pPr>
      <w:bookmarkStart w:id="0" w:name="_GoBack"/>
      <w:bookmarkEnd w:id="0"/>
      <w:r w:rsidRPr="00033CC0">
        <w:rPr>
          <w:b/>
        </w:rPr>
        <w:t>Zał. 1</w:t>
      </w:r>
    </w:p>
    <w:p w:rsidR="00033C10" w:rsidRPr="00CC62AC" w:rsidRDefault="00033C10" w:rsidP="00033CC0">
      <w:pPr>
        <w:pStyle w:val="NormalnyWeb"/>
        <w:spacing w:line="276" w:lineRule="auto"/>
        <w:jc w:val="center"/>
      </w:pPr>
      <w:r>
        <w:br/>
      </w:r>
      <w:r w:rsidR="007D593D">
        <w:rPr>
          <w:b/>
        </w:rPr>
        <w:t>HARMONOGRAM REKRUTACJI</w:t>
      </w:r>
    </w:p>
    <w:tbl>
      <w:tblPr>
        <w:tblStyle w:val="Tabela-Siatka"/>
        <w:tblW w:w="10201" w:type="dxa"/>
        <w:jc w:val="center"/>
        <w:tblLook w:val="04A0" w:firstRow="1" w:lastRow="0" w:firstColumn="1" w:lastColumn="0" w:noHBand="0" w:noVBand="1"/>
      </w:tblPr>
      <w:tblGrid>
        <w:gridCol w:w="717"/>
        <w:gridCol w:w="6224"/>
        <w:gridCol w:w="3260"/>
      </w:tblGrid>
      <w:tr w:rsidR="00D20326" w:rsidTr="002B1A4F">
        <w:trPr>
          <w:trHeight w:val="362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26" w:rsidRDefault="00D20326" w:rsidP="00D203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26" w:rsidRDefault="00D20326" w:rsidP="00D203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26" w:rsidRDefault="00D20326" w:rsidP="00D203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D20326" w:rsidTr="002B1A4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26" w:rsidRDefault="00D20326" w:rsidP="00D203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26" w:rsidRDefault="00D20326" w:rsidP="00D203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Składanie deklaracji o kontynuowaniu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 xml:space="preserve"> uczestnictwa w zajęciach.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26" w:rsidRDefault="00D20326" w:rsidP="002B1A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 maja – 10 czerwca 2022 r.</w:t>
            </w:r>
          </w:p>
        </w:tc>
      </w:tr>
      <w:tr w:rsidR="00D20326" w:rsidTr="002B1A4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26" w:rsidRDefault="00D20326" w:rsidP="00D203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26" w:rsidRDefault="00D20326" w:rsidP="002B1A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Posiedzeni</w:t>
            </w:r>
            <w:r w:rsidR="002B1A4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komisji rekrutacyjnej – weryfikacja deklaracji, obliczenie liczby wolnych miejsc.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26" w:rsidRDefault="00D20326" w:rsidP="002B1A4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 – 24 czerwca 2022 r.</w:t>
            </w:r>
          </w:p>
        </w:tc>
      </w:tr>
      <w:tr w:rsidR="00D20326" w:rsidTr="002B1A4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26" w:rsidRDefault="00D20326" w:rsidP="00D203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26" w:rsidRDefault="00D20326" w:rsidP="00D2032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Składanie wniosków (wraz z załącznikami)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br/>
              <w:t>o przyjęcie na zajęcia na wolne miejsca.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26" w:rsidRDefault="00D20326" w:rsidP="002B1A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 – 22 sierpnia 2022 r.</w:t>
            </w:r>
          </w:p>
        </w:tc>
      </w:tr>
      <w:tr w:rsidR="00D20326" w:rsidTr="002B1A4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26" w:rsidRDefault="00D20326" w:rsidP="00D203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26" w:rsidRDefault="00D20326" w:rsidP="002B1A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Posiedzeni</w:t>
            </w:r>
            <w:r w:rsidR="002B1A4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komisji rekrutacyjnej – rozpatrzenie wniosków, kwalifikacja uczestników do pracowni.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26" w:rsidRPr="001305A3" w:rsidRDefault="00D20326" w:rsidP="002B1A4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 – </w:t>
            </w:r>
            <w:r w:rsidR="00FA26CD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sierpnia 2022 r.</w:t>
            </w:r>
          </w:p>
        </w:tc>
      </w:tr>
      <w:tr w:rsidR="00D20326" w:rsidTr="002B1A4F">
        <w:trPr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26" w:rsidRDefault="00D20326" w:rsidP="00D203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26" w:rsidRDefault="00D20326" w:rsidP="00D2032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listy kandydatów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przyjętych i nieprzyjętych.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326" w:rsidRDefault="00D20326" w:rsidP="002B1A4F">
            <w:pPr>
              <w:spacing w:after="0" w:line="360" w:lineRule="auto"/>
              <w:ind w:left="-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 sierpnia 2022 r.</w:t>
            </w:r>
          </w:p>
        </w:tc>
      </w:tr>
    </w:tbl>
    <w:p w:rsidR="00033C10" w:rsidRDefault="00033C10" w:rsidP="00033C10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D20326" w:rsidRDefault="00D20326" w:rsidP="00D20326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bCs/>
          <w:color w:val="auto"/>
        </w:rPr>
      </w:pPr>
      <w:r>
        <w:t xml:space="preserve">Deklarację o kontynuowaniu uczestnictwa w zajęciach będzie można pobrać ze strony internetowej Pałacu Młodzieży od dnia </w:t>
      </w:r>
      <w:r w:rsidRPr="001305A3">
        <w:rPr>
          <w:b/>
          <w:bCs/>
          <w:color w:val="auto"/>
        </w:rPr>
        <w:t>30 maja 2022 r.</w:t>
      </w:r>
      <w:r>
        <w:rPr>
          <w:bCs/>
          <w:color w:val="auto"/>
        </w:rPr>
        <w:t xml:space="preserve"> </w:t>
      </w:r>
    </w:p>
    <w:p w:rsidR="00D20326" w:rsidRDefault="00D20326" w:rsidP="00D20326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bCs/>
          <w:color w:val="auto"/>
        </w:rPr>
      </w:pPr>
      <w:r>
        <w:rPr>
          <w:bCs/>
          <w:color w:val="auto"/>
        </w:rPr>
        <w:t xml:space="preserve">Wnioski o przyjęcie na zajęcia oraz plany zajęć na rok szkolny 2022/2023 będą dostępne </w:t>
      </w:r>
      <w:r>
        <w:rPr>
          <w:bCs/>
          <w:color w:val="auto"/>
        </w:rPr>
        <w:br/>
        <w:t xml:space="preserve">na stronie internetowej od dnia </w:t>
      </w:r>
      <w:r w:rsidRPr="001305A3">
        <w:rPr>
          <w:b/>
          <w:bCs/>
          <w:color w:val="auto"/>
        </w:rPr>
        <w:t>16 lipca 2022 r.</w:t>
      </w:r>
    </w:p>
    <w:p w:rsidR="00D20326" w:rsidRDefault="00D20326" w:rsidP="00D20326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bCs/>
          <w:color w:val="auto"/>
        </w:rPr>
      </w:pPr>
      <w:r>
        <w:rPr>
          <w:bCs/>
          <w:color w:val="auto"/>
        </w:rPr>
        <w:t xml:space="preserve">Przyjęcie na zajęcia w trakcie roku szkolnego na wolne miejsca odbywa się </w:t>
      </w:r>
      <w:r>
        <w:rPr>
          <w:bCs/>
          <w:color w:val="auto"/>
        </w:rPr>
        <w:br/>
        <w:t>z pominięciem zasad rekrutacji. Decyzję o przyjęciu podejmuje dyrektor placówki</w:t>
      </w:r>
      <w:r>
        <w:rPr>
          <w:bCs/>
          <w:color w:val="auto"/>
        </w:rPr>
        <w:br/>
        <w:t xml:space="preserve"> (Art. 130 ust. 2 Prawa Oświatowego).</w:t>
      </w:r>
    </w:p>
    <w:p w:rsidR="00D20326" w:rsidRDefault="00D20326" w:rsidP="00D20326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Szczegółowe informacje na temat rekrutacji zamieszczone </w:t>
      </w:r>
      <w:r w:rsidR="002B1A4F">
        <w:rPr>
          <w:bCs/>
          <w:color w:val="000000" w:themeColor="text1"/>
        </w:rPr>
        <w:t>są</w:t>
      </w:r>
      <w:r>
        <w:rPr>
          <w:bCs/>
          <w:color w:val="000000" w:themeColor="text1"/>
        </w:rPr>
        <w:t xml:space="preserve"> w REGULAMINIE, dostępnym na stronie internetowej.</w:t>
      </w:r>
    </w:p>
    <w:p w:rsidR="00E46414" w:rsidRPr="00480666" w:rsidRDefault="00E46414" w:rsidP="00D20326">
      <w:pPr>
        <w:pStyle w:val="Default"/>
        <w:spacing w:line="360" w:lineRule="auto"/>
        <w:ind w:left="284"/>
        <w:rPr>
          <w:b/>
        </w:rPr>
      </w:pPr>
    </w:p>
    <w:sectPr w:rsidR="00E46414" w:rsidRPr="00480666" w:rsidSect="001C4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20AB2"/>
    <w:multiLevelType w:val="hybridMultilevel"/>
    <w:tmpl w:val="EFDE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21FA9"/>
    <w:multiLevelType w:val="hybridMultilevel"/>
    <w:tmpl w:val="44803D40"/>
    <w:lvl w:ilvl="0" w:tplc="267CA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E6132A"/>
    <w:multiLevelType w:val="hybridMultilevel"/>
    <w:tmpl w:val="BEA07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FC23D8"/>
    <w:multiLevelType w:val="hybridMultilevel"/>
    <w:tmpl w:val="2C8A1670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905FBE"/>
    <w:multiLevelType w:val="hybridMultilevel"/>
    <w:tmpl w:val="88442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C9"/>
    <w:rsid w:val="00020B02"/>
    <w:rsid w:val="00033C10"/>
    <w:rsid w:val="00033CC0"/>
    <w:rsid w:val="000D0481"/>
    <w:rsid w:val="000E3FE2"/>
    <w:rsid w:val="000F328A"/>
    <w:rsid w:val="00175AF9"/>
    <w:rsid w:val="001C411D"/>
    <w:rsid w:val="00217183"/>
    <w:rsid w:val="00296F2B"/>
    <w:rsid w:val="002B1A4F"/>
    <w:rsid w:val="002D2F9E"/>
    <w:rsid w:val="00316FBC"/>
    <w:rsid w:val="00342560"/>
    <w:rsid w:val="00417FFC"/>
    <w:rsid w:val="00480666"/>
    <w:rsid w:val="00510575"/>
    <w:rsid w:val="00517DC9"/>
    <w:rsid w:val="00550ACC"/>
    <w:rsid w:val="005B01EB"/>
    <w:rsid w:val="0062103F"/>
    <w:rsid w:val="006C7A28"/>
    <w:rsid w:val="006D18E1"/>
    <w:rsid w:val="00704CF2"/>
    <w:rsid w:val="00751C35"/>
    <w:rsid w:val="00752CBD"/>
    <w:rsid w:val="007D593D"/>
    <w:rsid w:val="00842E86"/>
    <w:rsid w:val="008957E0"/>
    <w:rsid w:val="008F2B97"/>
    <w:rsid w:val="009F6044"/>
    <w:rsid w:val="009F72EE"/>
    <w:rsid w:val="00A21CDE"/>
    <w:rsid w:val="00AA72CF"/>
    <w:rsid w:val="00AB4911"/>
    <w:rsid w:val="00C54FAF"/>
    <w:rsid w:val="00CC62AC"/>
    <w:rsid w:val="00D20326"/>
    <w:rsid w:val="00D93180"/>
    <w:rsid w:val="00DF5E9D"/>
    <w:rsid w:val="00E0213D"/>
    <w:rsid w:val="00E27259"/>
    <w:rsid w:val="00E46414"/>
    <w:rsid w:val="00E92C46"/>
    <w:rsid w:val="00EC1398"/>
    <w:rsid w:val="00F2354F"/>
    <w:rsid w:val="00F51FFB"/>
    <w:rsid w:val="00F84FDA"/>
    <w:rsid w:val="00FA26CD"/>
    <w:rsid w:val="00FB60C8"/>
    <w:rsid w:val="00FC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51697-A8EE-45CB-9FBF-626EEB08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DC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17DC9"/>
    <w:rPr>
      <w:color w:val="0000FF"/>
      <w:u w:val="single"/>
    </w:rPr>
  </w:style>
  <w:style w:type="paragraph" w:styleId="Bezodstpw">
    <w:name w:val="No Spacing"/>
    <w:uiPriority w:val="1"/>
    <w:qFormat/>
    <w:rsid w:val="00517D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517D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1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7BAAC-093B-4E8F-8FD7-0CAD5320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MONIKA</cp:lastModifiedBy>
  <cp:revision>3</cp:revision>
  <cp:lastPrinted>2021-04-21T09:18:00Z</cp:lastPrinted>
  <dcterms:created xsi:type="dcterms:W3CDTF">2022-05-18T06:33:00Z</dcterms:created>
  <dcterms:modified xsi:type="dcterms:W3CDTF">2022-05-18T06:34:00Z</dcterms:modified>
</cp:coreProperties>
</file>