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18" w:rsidRDefault="000B3618" w:rsidP="000B3618">
      <w:pPr>
        <w:ind w:firstLine="708"/>
        <w:jc w:val="right"/>
        <w:rPr>
          <w:b/>
        </w:rPr>
      </w:pPr>
      <w:r>
        <w:rPr>
          <w:b/>
        </w:rPr>
        <w:t>Zał. 1</w:t>
      </w:r>
    </w:p>
    <w:p w:rsidR="000B3618" w:rsidRDefault="000B3618" w:rsidP="000B361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Uprzejmie Informujemy, że od 8 czerwca 2020 roku rozpocznie się rekrutacja uczestników                           na zajęcia do pracowni oraz Akademii Edukacji Przedszkolaka na rok szkolny 2020/2021.                    </w:t>
      </w:r>
    </w:p>
    <w:p w:rsidR="000B3618" w:rsidRDefault="000B3618" w:rsidP="000B3618">
      <w:pPr>
        <w:jc w:val="center"/>
      </w:pPr>
      <w:r>
        <w:t xml:space="preserve">Rekrutacja odbywać się będzie zgodnie z rozporządzeniem MEN z dnia 11 marca 2020 r. w sprawie czasowego ograniczenia funkcjonowania jednostek systemu oświaty w związku z zapobieganiem, przeciwdziałaniem i zwalczaniem COVID-19 . </w:t>
      </w:r>
    </w:p>
    <w:p w:rsidR="000B3618" w:rsidRDefault="000B3618" w:rsidP="000B3618">
      <w:pPr>
        <w:jc w:val="center"/>
        <w:rPr>
          <w:color w:val="1F4E79" w:themeColor="accent1" w:themeShade="80"/>
        </w:rPr>
      </w:pPr>
      <w:r>
        <w:t xml:space="preserve">Prosimy o zapoznanie się z </w:t>
      </w:r>
      <w:r>
        <w:rPr>
          <w:b/>
          <w:color w:val="1F4E79" w:themeColor="accent1" w:themeShade="80"/>
        </w:rPr>
        <w:t>Harmonogramem rekrutacji (poniżej)</w:t>
      </w:r>
      <w:r>
        <w:rPr>
          <w:b/>
          <w:color w:val="4472C4" w:themeColor="accent5"/>
        </w:rPr>
        <w:t>,</w:t>
      </w:r>
      <w:r>
        <w:t xml:space="preserve"> </w:t>
      </w:r>
      <w:r>
        <w:br/>
      </w:r>
      <w:r>
        <w:rPr>
          <w:b/>
          <w:color w:val="1F4E79" w:themeColor="accent1" w:themeShade="80"/>
        </w:rPr>
        <w:t xml:space="preserve">Regulaminem rekrutacji </w:t>
      </w:r>
      <w:r>
        <w:t xml:space="preserve">oraz </w:t>
      </w:r>
      <w:r>
        <w:rPr>
          <w:b/>
          <w:color w:val="1F4E79" w:themeColor="accent1" w:themeShade="80"/>
          <w:u w:val="single"/>
        </w:rPr>
        <w:t>klauzulą informacyjną.</w:t>
      </w:r>
      <w:r>
        <w:rPr>
          <w:b/>
          <w:color w:val="1F4E79" w:themeColor="accent1" w:themeShade="80"/>
          <w:u w:val="single"/>
        </w:rPr>
        <w:br/>
      </w:r>
      <w:r>
        <w:rPr>
          <w:color w:val="1F4E79" w:themeColor="accent1" w:themeShade="80"/>
        </w:rPr>
        <w:t xml:space="preserve"> </w:t>
      </w:r>
      <w:r>
        <w:br/>
        <w:t xml:space="preserve"> Deklaracje o kontynuowaniu zajęć i wnioski o przyjęcie na wolne miejsca  należy przesyłać na adres e-mail: </w:t>
      </w:r>
      <w:r>
        <w:rPr>
          <w:b/>
          <w:color w:val="1F4E79" w:themeColor="accent1" w:themeShade="80"/>
        </w:rPr>
        <w:t>nabor@palac.szczecin.pl</w:t>
      </w:r>
      <w:r>
        <w:rPr>
          <w:color w:val="1F4E79" w:themeColor="accent1" w:themeShade="80"/>
        </w:rPr>
        <w:t xml:space="preserve"> </w:t>
      </w:r>
    </w:p>
    <w:p w:rsidR="000B3618" w:rsidRDefault="000B3618" w:rsidP="000B3618">
      <w:pPr>
        <w:rPr>
          <w:b/>
        </w:rPr>
      </w:pPr>
      <w:r>
        <w:rPr>
          <w:b/>
        </w:rPr>
        <w:t>Harmonogram rekrutacji.</w:t>
      </w:r>
    </w:p>
    <w:tbl>
      <w:tblPr>
        <w:tblStyle w:val="Tabela-Siatka"/>
        <w:tblW w:w="9786" w:type="dxa"/>
        <w:jc w:val="center"/>
        <w:tblLook w:val="04A0" w:firstRow="1" w:lastRow="0" w:firstColumn="1" w:lastColumn="0" w:noHBand="0" w:noVBand="1"/>
      </w:tblPr>
      <w:tblGrid>
        <w:gridCol w:w="717"/>
        <w:gridCol w:w="6371"/>
        <w:gridCol w:w="2698"/>
      </w:tblGrid>
      <w:tr w:rsidR="000B3618" w:rsidTr="003A09A0">
        <w:trPr>
          <w:trHeight w:val="36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</w:tc>
      </w:tr>
      <w:tr w:rsidR="000B3618" w:rsidTr="003A09A0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Składanie deklaracji o kontynuowaniu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  <w:t xml:space="preserve"> uczestnictwa w zajęciach (droga elektroniczną).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8 - 19 czerwca 2020 r.</w:t>
            </w:r>
          </w:p>
        </w:tc>
      </w:tr>
      <w:tr w:rsidR="000B3618" w:rsidTr="003A09A0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Posiedzenia komisji rekrutacyjnej – weryfikacja deklaracji, obliczenie liczby wolnych miejsc.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22 - 26 czerwca 2020 r.</w:t>
            </w:r>
          </w:p>
        </w:tc>
      </w:tr>
      <w:tr w:rsidR="000B3618" w:rsidTr="003A09A0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Składanie wniosków (wraz z załącznikami) 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  <w:t>o przyjęcie na zajęcia na wolne miejsca.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17 - 21 sierpnia 2020 r.</w:t>
            </w:r>
          </w:p>
        </w:tc>
      </w:tr>
      <w:tr w:rsidR="000B3618" w:rsidTr="003A09A0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Posiedzenia komisji rekrutacyjnej – rozpatrzenie wniosków, kwalifikacja uczestników do pracowni.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24 - 28 sierpnia 2020 r.</w:t>
            </w:r>
          </w:p>
        </w:tc>
      </w:tr>
      <w:tr w:rsidR="000B3618" w:rsidTr="003A09A0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listy kandydatów </w:t>
            </w:r>
            <w:r>
              <w:rPr>
                <w:rFonts w:ascii="Times New Roman" w:hAnsi="Times New Roman" w:cs="Times New Roman"/>
              </w:rPr>
              <w:br/>
              <w:t xml:space="preserve">przyjętych i nieprzyjętych.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18" w:rsidRDefault="000B3618" w:rsidP="003A09A0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 sierpnia 2020 r.</w:t>
            </w:r>
          </w:p>
        </w:tc>
      </w:tr>
    </w:tbl>
    <w:p w:rsidR="000B3618" w:rsidRDefault="000B3618" w:rsidP="000B3618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B3618" w:rsidRDefault="000B3618" w:rsidP="009B5FB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Deklarację o kontynuowaniu uczestnictwa w zajęciach będzie można pobrać ze strony internetowej Pałacu Młodzieży </w:t>
      </w:r>
      <w:r w:rsidRPr="00AD2ECE">
        <w:rPr>
          <w:b/>
          <w:sz w:val="22"/>
          <w:szCs w:val="22"/>
        </w:rPr>
        <w:t xml:space="preserve">od dnia </w:t>
      </w:r>
      <w:r w:rsidRPr="00AD2ECE">
        <w:rPr>
          <w:b/>
          <w:bCs/>
          <w:color w:val="auto"/>
          <w:sz w:val="22"/>
          <w:szCs w:val="22"/>
        </w:rPr>
        <w:t>8 czerwca 2020 r.</w:t>
      </w:r>
      <w:r>
        <w:rPr>
          <w:bCs/>
          <w:color w:val="auto"/>
          <w:sz w:val="22"/>
          <w:szCs w:val="22"/>
        </w:rPr>
        <w:t xml:space="preserve"> i przesyłać drogą elektroniczną zgodnie z </w:t>
      </w:r>
      <w:r w:rsidR="009B5FB9">
        <w:rPr>
          <w:bCs/>
          <w:color w:val="auto"/>
          <w:sz w:val="22"/>
          <w:szCs w:val="22"/>
        </w:rPr>
        <w:t xml:space="preserve"> r</w:t>
      </w:r>
      <w:r>
        <w:rPr>
          <w:bCs/>
          <w:color w:val="auto"/>
          <w:sz w:val="22"/>
          <w:szCs w:val="22"/>
        </w:rPr>
        <w:t xml:space="preserve">egulaminem w terminie </w:t>
      </w:r>
      <w:r w:rsidRPr="00AD2ECE">
        <w:rPr>
          <w:b/>
          <w:bCs/>
          <w:color w:val="FF0000"/>
          <w:sz w:val="22"/>
          <w:szCs w:val="22"/>
        </w:rPr>
        <w:t>do 19 czerwca 2020 r.</w:t>
      </w:r>
      <w:bookmarkStart w:id="0" w:name="_GoBack"/>
      <w:bookmarkEnd w:id="0"/>
    </w:p>
    <w:p w:rsidR="000B3618" w:rsidRDefault="000B3618" w:rsidP="009B5FB9">
      <w:pPr>
        <w:pStyle w:val="Default"/>
        <w:spacing w:line="360" w:lineRule="auto"/>
        <w:ind w:left="284"/>
        <w:jc w:val="both"/>
        <w:rPr>
          <w:b/>
          <w:color w:val="C00000"/>
        </w:rPr>
      </w:pPr>
      <w:r w:rsidRPr="006147A5">
        <w:rPr>
          <w:b/>
          <w:color w:val="C00000"/>
          <w:u w:val="single"/>
        </w:rPr>
        <w:t xml:space="preserve">Deklaracja </w:t>
      </w:r>
      <w:r>
        <w:rPr>
          <w:b/>
          <w:color w:val="C00000"/>
          <w:u w:val="single"/>
        </w:rPr>
        <w:t xml:space="preserve">dla uczestników niepełnoletnich </w:t>
      </w:r>
      <w:r w:rsidRPr="00E94D14">
        <w:rPr>
          <w:b/>
          <w:color w:val="C00000"/>
          <w:u w:val="single"/>
        </w:rPr>
        <w:t>– załącznik 2</w:t>
      </w:r>
      <w:r w:rsidRPr="00E94D14">
        <w:rPr>
          <w:b/>
          <w:color w:val="C00000"/>
        </w:rPr>
        <w:t xml:space="preserve">  </w:t>
      </w:r>
      <w:r>
        <w:rPr>
          <w:color w:val="C00000"/>
        </w:rPr>
        <w:t>(</w:t>
      </w:r>
      <w:r>
        <w:rPr>
          <w:b/>
          <w:color w:val="C00000"/>
          <w:sz w:val="20"/>
          <w:szCs w:val="20"/>
        </w:rPr>
        <w:t xml:space="preserve">otwórz, wypełnij, zapisz plik pod nazwą: nazwisko_ imię uczestnika, </w:t>
      </w:r>
      <w:r>
        <w:rPr>
          <w:color w:val="C00000"/>
          <w:sz w:val="20"/>
          <w:szCs w:val="20"/>
        </w:rPr>
        <w:t>wyślij na adres:</w:t>
      </w:r>
      <w:r>
        <w:rPr>
          <w:b/>
          <w:color w:val="1F4E79" w:themeColor="accent1" w:themeShade="80"/>
          <w:sz w:val="20"/>
          <w:szCs w:val="20"/>
        </w:rPr>
        <w:t xml:space="preserve"> nabor@palac.szczecin.pl</w:t>
      </w:r>
      <w:r>
        <w:rPr>
          <w:color w:val="C00000"/>
        </w:rPr>
        <w:t>)</w:t>
      </w:r>
      <w:r>
        <w:rPr>
          <w:color w:val="C00000"/>
        </w:rPr>
        <w:br/>
      </w:r>
      <w:r w:rsidRPr="006147A5">
        <w:rPr>
          <w:b/>
          <w:color w:val="C00000"/>
          <w:u w:val="single"/>
        </w:rPr>
        <w:t>Deklaracja dla uczestników pełnoletnich</w:t>
      </w:r>
      <w:r>
        <w:rPr>
          <w:b/>
          <w:color w:val="C00000"/>
          <w:u w:val="single"/>
        </w:rPr>
        <w:t xml:space="preserve"> </w:t>
      </w:r>
      <w:r w:rsidRPr="00E94D14">
        <w:rPr>
          <w:b/>
          <w:color w:val="C00000"/>
          <w:u w:val="single"/>
        </w:rPr>
        <w:t xml:space="preserve">– </w:t>
      </w:r>
      <w:r>
        <w:rPr>
          <w:b/>
          <w:color w:val="C00000"/>
          <w:u w:val="single"/>
        </w:rPr>
        <w:t>załącznik 2a</w:t>
      </w:r>
      <w:r w:rsidRPr="00E94D14">
        <w:rPr>
          <w:b/>
          <w:color w:val="C00000"/>
        </w:rPr>
        <w:t xml:space="preserve">  </w:t>
      </w:r>
      <w:r>
        <w:rPr>
          <w:color w:val="C00000"/>
        </w:rPr>
        <w:t>(</w:t>
      </w:r>
      <w:r>
        <w:rPr>
          <w:b/>
          <w:color w:val="C00000"/>
          <w:sz w:val="20"/>
          <w:szCs w:val="20"/>
        </w:rPr>
        <w:t xml:space="preserve">otwórz, wypełnij, zapisz plik pod nazwą: nazwisko_ imię uczestnika, </w:t>
      </w:r>
      <w:r>
        <w:rPr>
          <w:color w:val="C00000"/>
          <w:sz w:val="20"/>
          <w:szCs w:val="20"/>
        </w:rPr>
        <w:t>wyślij na adres:</w:t>
      </w:r>
      <w:r>
        <w:rPr>
          <w:b/>
          <w:color w:val="1F4E79" w:themeColor="accent1" w:themeShade="80"/>
          <w:sz w:val="20"/>
          <w:szCs w:val="20"/>
        </w:rPr>
        <w:t xml:space="preserve"> nabor@palac.szczecin.pl</w:t>
      </w:r>
      <w:r>
        <w:rPr>
          <w:color w:val="C00000"/>
        </w:rPr>
        <w:t>)</w:t>
      </w:r>
    </w:p>
    <w:p w:rsidR="000B3618" w:rsidRDefault="000B3618" w:rsidP="009B5FB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Wnioski o przyjęcie na zajęcia oraz plany zajęć na rok szkolny 2020/2021 będą dostępne </w:t>
      </w:r>
      <w:r>
        <w:rPr>
          <w:bCs/>
          <w:color w:val="auto"/>
          <w:sz w:val="22"/>
          <w:szCs w:val="22"/>
        </w:rPr>
        <w:br/>
        <w:t xml:space="preserve">na stronie internetowej od dnia </w:t>
      </w:r>
      <w:r w:rsidRPr="002E1C35">
        <w:rPr>
          <w:b/>
          <w:bCs/>
          <w:color w:val="auto"/>
          <w:sz w:val="22"/>
          <w:szCs w:val="22"/>
        </w:rPr>
        <w:t>17 sierpnia 2020 r.</w:t>
      </w:r>
    </w:p>
    <w:p w:rsidR="000B3618" w:rsidRDefault="000B3618" w:rsidP="009B5FB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Przyjęcie na zajęcia w trakcie roku szkolnego na wolne miejsca odbywa się z pominięciem zasad rekrutacji. Decyzję o przyjęciu podejmuje dyrektor placówki  (Art. 130 ust. 2 Prawa Oświatowego).</w:t>
      </w:r>
    </w:p>
    <w:p w:rsidR="00BB464F" w:rsidRDefault="00BB464F" w:rsidP="009B5FB9">
      <w:pPr>
        <w:jc w:val="both"/>
      </w:pPr>
    </w:p>
    <w:sectPr w:rsidR="00BB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1FA9"/>
    <w:multiLevelType w:val="hybridMultilevel"/>
    <w:tmpl w:val="FC667948"/>
    <w:lvl w:ilvl="0" w:tplc="1A28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18"/>
    <w:rsid w:val="000B3618"/>
    <w:rsid w:val="009B5FB9"/>
    <w:rsid w:val="00AD2ECE"/>
    <w:rsid w:val="00B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EAAB9-4E65-444C-883C-65699EA7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6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3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2020-06-03T13:44:00Z</cp:lastPrinted>
  <dcterms:created xsi:type="dcterms:W3CDTF">2020-06-03T13:34:00Z</dcterms:created>
  <dcterms:modified xsi:type="dcterms:W3CDTF">2020-06-03T13:45:00Z</dcterms:modified>
</cp:coreProperties>
</file>