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A8" w:rsidRPr="0002034E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2034E">
        <w:rPr>
          <w:rFonts w:ascii="Times New Roman" w:hAnsi="Times New Roman"/>
          <w:b/>
          <w:sz w:val="24"/>
          <w:szCs w:val="24"/>
        </w:rPr>
        <w:t xml:space="preserve">REGULAMIN REKRUTACJI </w:t>
      </w:r>
      <w:r w:rsidR="007C16DB" w:rsidRPr="0002034E">
        <w:rPr>
          <w:rFonts w:ascii="Times New Roman" w:hAnsi="Times New Roman"/>
          <w:b/>
          <w:sz w:val="24"/>
          <w:szCs w:val="24"/>
        </w:rPr>
        <w:br/>
      </w:r>
      <w:r w:rsidRPr="0002034E">
        <w:rPr>
          <w:rFonts w:ascii="Times New Roman" w:hAnsi="Times New Roman"/>
          <w:b/>
          <w:sz w:val="24"/>
          <w:szCs w:val="24"/>
        </w:rPr>
        <w:t>NA ZAJĘCIA W PAŁACU MŁODZIEŻY</w:t>
      </w:r>
      <w:r w:rsidR="007C16DB" w:rsidRPr="0002034E">
        <w:rPr>
          <w:rFonts w:ascii="Times New Roman" w:hAnsi="Times New Roman"/>
          <w:b/>
          <w:sz w:val="24"/>
          <w:szCs w:val="24"/>
        </w:rPr>
        <w:t xml:space="preserve"> – POMORSKIM CENTRUM EDUKACJI</w:t>
      </w:r>
    </w:p>
    <w:p w:rsidR="00AE26A8" w:rsidRPr="0002034E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2034E">
        <w:rPr>
          <w:rFonts w:ascii="Times New Roman" w:hAnsi="Times New Roman"/>
          <w:b/>
          <w:sz w:val="24"/>
          <w:szCs w:val="24"/>
        </w:rPr>
        <w:t>w roku szkolnym 2020/2021</w:t>
      </w:r>
    </w:p>
    <w:p w:rsidR="007C16DB" w:rsidRPr="0002034E" w:rsidRDefault="007C16DB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C16DB" w:rsidRPr="0002034E" w:rsidRDefault="007C16DB" w:rsidP="007C16DB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02034E">
        <w:rPr>
          <w:rFonts w:ascii="Times New Roman" w:hAnsi="Times New Roman"/>
          <w:b/>
          <w:i/>
          <w:sz w:val="24"/>
          <w:szCs w:val="24"/>
        </w:rPr>
        <w:t>Podstawa prawna: art. 130, 144, 153 ust. 3 i 5, 157, 158, 161 ustawy z dnia 14 grudnia 2016 r. Prawo oświatowe (Dz.U. z 2018r., poz.  996 tj.)</w:t>
      </w:r>
    </w:p>
    <w:p w:rsidR="00AE26A8" w:rsidRPr="0002034E" w:rsidRDefault="00AE26A8" w:rsidP="00AE26A8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E26A8" w:rsidRPr="0002034E" w:rsidRDefault="00AE26A8" w:rsidP="007C16DB">
      <w:pPr>
        <w:pStyle w:val="Bezodstpw"/>
        <w:jc w:val="both"/>
        <w:rPr>
          <w:rFonts w:ascii="Times New Roman" w:hAnsi="Times New Roman"/>
        </w:rPr>
      </w:pPr>
      <w:r w:rsidRPr="0002034E">
        <w:rPr>
          <w:rFonts w:ascii="Times New Roman" w:hAnsi="Times New Roman"/>
        </w:rPr>
        <w:t>Zgodnie z rozporządzeniem MEN z dnia 11 marca 2020 r. w</w:t>
      </w:r>
      <w:r w:rsidR="007C16DB" w:rsidRPr="0002034E">
        <w:rPr>
          <w:rFonts w:ascii="Times New Roman" w:hAnsi="Times New Roman"/>
        </w:rPr>
        <w:t xml:space="preserve"> sprawie czasowego ograniczenia </w:t>
      </w:r>
      <w:r w:rsidRPr="0002034E">
        <w:rPr>
          <w:rFonts w:ascii="Times New Roman" w:hAnsi="Times New Roman"/>
        </w:rPr>
        <w:t xml:space="preserve">funkcjonowania jednostek systemu oświaty w związku z zapobieganiem, przeciwdziałaniem </w:t>
      </w:r>
      <w:r w:rsidR="00B3103F" w:rsidRPr="0002034E">
        <w:rPr>
          <w:rFonts w:ascii="Times New Roman" w:hAnsi="Times New Roman"/>
        </w:rPr>
        <w:br/>
      </w:r>
      <w:r w:rsidRPr="0002034E">
        <w:rPr>
          <w:rFonts w:ascii="Times New Roman" w:hAnsi="Times New Roman"/>
        </w:rPr>
        <w:t>i zwalczaniem COVI</w:t>
      </w:r>
      <w:r w:rsidR="0002034E" w:rsidRPr="0002034E">
        <w:rPr>
          <w:rFonts w:ascii="Times New Roman" w:hAnsi="Times New Roman"/>
        </w:rPr>
        <w:t xml:space="preserve">D-19 oraz wprowadzonymi zmianami </w:t>
      </w:r>
      <w:r w:rsidR="007C16DB" w:rsidRPr="0002034E">
        <w:rPr>
          <w:rFonts w:ascii="Times New Roman" w:hAnsi="Times New Roman"/>
        </w:rPr>
        <w:t xml:space="preserve">Regulamin Rekrutacji </w:t>
      </w:r>
      <w:r w:rsidR="0002034E" w:rsidRPr="0002034E">
        <w:rPr>
          <w:rFonts w:ascii="Times New Roman" w:hAnsi="Times New Roman"/>
        </w:rPr>
        <w:t>na</w:t>
      </w:r>
      <w:r w:rsidR="007C16DB" w:rsidRPr="0002034E">
        <w:rPr>
          <w:rFonts w:ascii="Times New Roman" w:hAnsi="Times New Roman"/>
        </w:rPr>
        <w:t xml:space="preserve"> rok szkolny 2020/2021 przyjmuje brzmienie: </w:t>
      </w:r>
    </w:p>
    <w:p w:rsidR="00AE26A8" w:rsidRDefault="00AE26A8" w:rsidP="00AE26A8">
      <w:pPr>
        <w:pStyle w:val="Bezodstpw"/>
        <w:rPr>
          <w:rFonts w:ascii="Times New Roman" w:hAnsi="Times New Roman"/>
          <w:b/>
          <w:i/>
          <w:sz w:val="24"/>
          <w:szCs w:val="24"/>
        </w:rPr>
      </w:pPr>
    </w:p>
    <w:p w:rsidR="00AE26A8" w:rsidRDefault="00AE26A8" w:rsidP="00AE26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p w:rsidR="00AE26A8" w:rsidRPr="0002034E" w:rsidRDefault="00AE26A8" w:rsidP="00AE26A8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AE26A8" w:rsidRPr="0002034E" w:rsidRDefault="00AE26A8" w:rsidP="00AE26A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2034E">
        <w:rPr>
          <w:rFonts w:ascii="Times New Roman" w:hAnsi="Times New Roman"/>
          <w:b/>
          <w:sz w:val="24"/>
          <w:szCs w:val="24"/>
        </w:rPr>
        <w:t>1.</w:t>
      </w:r>
      <w:r w:rsidRPr="0002034E">
        <w:rPr>
          <w:rFonts w:ascii="Times New Roman" w:hAnsi="Times New Roman"/>
          <w:sz w:val="24"/>
          <w:szCs w:val="24"/>
        </w:rPr>
        <w:t xml:space="preserve"> Rekrutacja na zajęcia w roku szkolnym 2020/2021 odbywa się zgodnie z przyjętym harmonogramem ustalonym przez Dyrektora Pałacu Młodzieży – Pomorskiego Centrum Edukacji w Szczecinie, stanowiącym </w:t>
      </w:r>
      <w:r w:rsidRPr="0002034E">
        <w:rPr>
          <w:rFonts w:ascii="Times New Roman" w:hAnsi="Times New Roman"/>
          <w:b/>
          <w:sz w:val="24"/>
          <w:szCs w:val="24"/>
        </w:rPr>
        <w:t>Załącznik nr 1</w:t>
      </w:r>
      <w:r w:rsidRPr="0002034E"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AE26A8" w:rsidRPr="0002034E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Pr="0002034E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34E">
        <w:rPr>
          <w:rFonts w:ascii="Times New Roman" w:hAnsi="Times New Roman"/>
          <w:b/>
          <w:sz w:val="24"/>
          <w:szCs w:val="24"/>
        </w:rPr>
        <w:t>2.</w:t>
      </w:r>
      <w:r w:rsidRPr="0002034E">
        <w:rPr>
          <w:rFonts w:ascii="Times New Roman" w:hAnsi="Times New Roman"/>
          <w:sz w:val="24"/>
          <w:szCs w:val="24"/>
        </w:rPr>
        <w:t xml:space="preserve"> Na zajęcia w Pałacu Młodzieży – Pomorskim Centrum Edukacji w Szczecinie przyjmuje się kandydatów zamieszkałych na terenie Gminy Miasto Szczecin.</w:t>
      </w:r>
    </w:p>
    <w:p w:rsidR="00AE26A8" w:rsidRPr="0002034E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9007C" w:rsidRPr="0002034E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34E">
        <w:rPr>
          <w:rFonts w:ascii="Times New Roman" w:hAnsi="Times New Roman"/>
          <w:b/>
          <w:sz w:val="24"/>
          <w:szCs w:val="24"/>
        </w:rPr>
        <w:t>3</w:t>
      </w:r>
      <w:r w:rsidRPr="0002034E">
        <w:rPr>
          <w:rFonts w:ascii="Times New Roman" w:hAnsi="Times New Roman"/>
          <w:sz w:val="24"/>
          <w:szCs w:val="24"/>
        </w:rPr>
        <w:t>.</w:t>
      </w:r>
      <w:r w:rsidR="002E7868" w:rsidRPr="0002034E">
        <w:rPr>
          <w:rFonts w:ascii="Times New Roman" w:hAnsi="Times New Roman"/>
          <w:sz w:val="24"/>
          <w:szCs w:val="24"/>
        </w:rPr>
        <w:t xml:space="preserve"> </w:t>
      </w:r>
      <w:r w:rsidRPr="0002034E">
        <w:rPr>
          <w:rFonts w:ascii="Times New Roman" w:hAnsi="Times New Roman"/>
          <w:sz w:val="24"/>
          <w:szCs w:val="24"/>
        </w:rPr>
        <w:t>Wszelkie dokumenty dotyczące rekrutacji należy składać</w:t>
      </w:r>
      <w:r w:rsidR="00243FFA" w:rsidRPr="0002034E">
        <w:rPr>
          <w:rFonts w:ascii="Times New Roman" w:hAnsi="Times New Roman"/>
          <w:sz w:val="24"/>
          <w:szCs w:val="24"/>
        </w:rPr>
        <w:t xml:space="preserve"> zgodnie z poniższymi wytycznymi:</w:t>
      </w:r>
      <w:r w:rsidR="00243FFA" w:rsidRPr="0002034E">
        <w:rPr>
          <w:rFonts w:ascii="Times New Roman" w:hAnsi="Times New Roman"/>
          <w:sz w:val="24"/>
          <w:szCs w:val="24"/>
        </w:rPr>
        <w:br/>
      </w:r>
    </w:p>
    <w:p w:rsidR="00AE26A8" w:rsidRPr="0002034E" w:rsidRDefault="00243FFA" w:rsidP="00E77BA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34E">
        <w:rPr>
          <w:rFonts w:ascii="Times New Roman" w:hAnsi="Times New Roman"/>
          <w:sz w:val="24"/>
          <w:szCs w:val="24"/>
        </w:rPr>
        <w:t>a</w:t>
      </w:r>
      <w:r w:rsidR="00E77BAB" w:rsidRPr="0002034E">
        <w:rPr>
          <w:rFonts w:ascii="Times New Roman" w:hAnsi="Times New Roman"/>
          <w:sz w:val="24"/>
          <w:szCs w:val="24"/>
        </w:rPr>
        <w:t xml:space="preserve">. </w:t>
      </w:r>
      <w:r w:rsidR="00A0693A" w:rsidRPr="0002034E">
        <w:rPr>
          <w:rFonts w:ascii="Times New Roman" w:hAnsi="Times New Roman"/>
          <w:sz w:val="24"/>
          <w:szCs w:val="24"/>
        </w:rPr>
        <w:t>Deklaracje</w:t>
      </w:r>
      <w:r w:rsidR="00E77BAB" w:rsidRPr="0002034E">
        <w:rPr>
          <w:rFonts w:ascii="Times New Roman" w:hAnsi="Times New Roman"/>
          <w:sz w:val="24"/>
          <w:szCs w:val="24"/>
        </w:rPr>
        <w:t xml:space="preserve"> o kontynuowaniu uczestnictwa w zajęciach należy składać tylko i wyłącznie </w:t>
      </w:r>
      <w:r w:rsidR="00A0693A" w:rsidRPr="0002034E">
        <w:rPr>
          <w:rFonts w:ascii="Times New Roman" w:hAnsi="Times New Roman"/>
          <w:sz w:val="24"/>
          <w:szCs w:val="24"/>
        </w:rPr>
        <w:br/>
      </w:r>
      <w:r w:rsidR="00E77BAB" w:rsidRPr="0002034E">
        <w:rPr>
          <w:rFonts w:ascii="Times New Roman" w:hAnsi="Times New Roman"/>
          <w:sz w:val="24"/>
          <w:szCs w:val="24"/>
        </w:rPr>
        <w:t xml:space="preserve">w formie elektronicznej </w:t>
      </w:r>
      <w:r w:rsidR="000E7597" w:rsidRPr="0002034E">
        <w:rPr>
          <w:rFonts w:ascii="Times New Roman" w:hAnsi="Times New Roman"/>
          <w:sz w:val="24"/>
          <w:szCs w:val="24"/>
        </w:rPr>
        <w:t xml:space="preserve">na adres e-mail: </w:t>
      </w:r>
      <w:hyperlink r:id="rId5" w:history="1">
        <w:r w:rsidR="00AE26A8" w:rsidRPr="00172FD7">
          <w:rPr>
            <w:rStyle w:val="Hipercze"/>
            <w:rFonts w:ascii="Times New Roman" w:hAnsi="Times New Roman"/>
            <w:b/>
            <w:color w:val="17365D" w:themeColor="text2" w:themeShade="BF"/>
            <w:sz w:val="24"/>
            <w:szCs w:val="24"/>
          </w:rPr>
          <w:t>nabor@palac.szczecin.pl</w:t>
        </w:r>
      </w:hyperlink>
      <w:r w:rsidR="00AE26A8" w:rsidRPr="0002034E">
        <w:rPr>
          <w:rFonts w:ascii="Times New Roman" w:hAnsi="Times New Roman"/>
          <w:sz w:val="24"/>
          <w:szCs w:val="24"/>
        </w:rPr>
        <w:t>.  Deklaracje</w:t>
      </w:r>
      <w:r w:rsidR="0069007C" w:rsidRPr="0002034E">
        <w:rPr>
          <w:rFonts w:ascii="Times New Roman" w:hAnsi="Times New Roman"/>
          <w:sz w:val="24"/>
          <w:szCs w:val="24"/>
        </w:rPr>
        <w:t xml:space="preserve"> </w:t>
      </w:r>
      <w:r w:rsidR="00E77BAB" w:rsidRPr="0002034E">
        <w:rPr>
          <w:rFonts w:ascii="Times New Roman" w:hAnsi="Times New Roman"/>
          <w:sz w:val="24"/>
          <w:szCs w:val="24"/>
        </w:rPr>
        <w:t>dostępne</w:t>
      </w:r>
      <w:r w:rsidR="00A0693A" w:rsidRPr="0002034E">
        <w:rPr>
          <w:rFonts w:ascii="Times New Roman" w:hAnsi="Times New Roman"/>
          <w:sz w:val="24"/>
          <w:szCs w:val="24"/>
        </w:rPr>
        <w:t xml:space="preserve"> zgodnie z harmonogramem </w:t>
      </w:r>
      <w:r w:rsidR="00E77BAB" w:rsidRPr="0002034E">
        <w:rPr>
          <w:rFonts w:ascii="Times New Roman" w:hAnsi="Times New Roman"/>
          <w:sz w:val="24"/>
          <w:szCs w:val="24"/>
        </w:rPr>
        <w:t xml:space="preserve">na stronie </w:t>
      </w:r>
      <w:hyperlink r:id="rId6" w:history="1">
        <w:r w:rsidR="00E77BAB" w:rsidRPr="00172FD7">
          <w:rPr>
            <w:rStyle w:val="Hipercze"/>
            <w:rFonts w:ascii="Times New Roman" w:hAnsi="Times New Roman"/>
            <w:b/>
            <w:color w:val="17365D" w:themeColor="text2" w:themeShade="BF"/>
            <w:sz w:val="24"/>
            <w:szCs w:val="24"/>
          </w:rPr>
          <w:t>www.palac.szczecin.pl</w:t>
        </w:r>
      </w:hyperlink>
      <w:r w:rsidR="00E77BAB" w:rsidRPr="0002034E">
        <w:rPr>
          <w:rFonts w:ascii="Times New Roman" w:hAnsi="Times New Roman"/>
          <w:sz w:val="24"/>
          <w:szCs w:val="24"/>
        </w:rPr>
        <w:t xml:space="preserve"> </w:t>
      </w:r>
      <w:r w:rsidR="00AE26A8" w:rsidRPr="0002034E">
        <w:rPr>
          <w:rFonts w:ascii="Times New Roman" w:hAnsi="Times New Roman"/>
          <w:sz w:val="24"/>
          <w:szCs w:val="24"/>
        </w:rPr>
        <w:t xml:space="preserve">powinny być wypełnione elektronicznie. Druki wypełnione ręcznie, zdjęcia wypełnionych deklaracji oraz </w:t>
      </w:r>
      <w:r w:rsidR="00A0693A" w:rsidRPr="0002034E">
        <w:rPr>
          <w:rFonts w:ascii="Times New Roman" w:hAnsi="Times New Roman"/>
          <w:sz w:val="24"/>
          <w:szCs w:val="24"/>
        </w:rPr>
        <w:t xml:space="preserve">deklaracje </w:t>
      </w:r>
      <w:r w:rsidR="00AE26A8" w:rsidRPr="0002034E">
        <w:rPr>
          <w:rFonts w:ascii="Times New Roman" w:hAnsi="Times New Roman"/>
          <w:sz w:val="24"/>
          <w:szCs w:val="24"/>
        </w:rPr>
        <w:t>przesłane na inny adres e – mailowy</w:t>
      </w:r>
      <w:r w:rsidR="00A0693A" w:rsidRPr="0002034E">
        <w:rPr>
          <w:rFonts w:ascii="Times New Roman" w:hAnsi="Times New Roman"/>
          <w:sz w:val="24"/>
          <w:szCs w:val="24"/>
        </w:rPr>
        <w:t xml:space="preserve"> lub po wyznaczonym w harmonogramie terminie</w:t>
      </w:r>
      <w:r w:rsidR="00AE26A8" w:rsidRPr="0002034E">
        <w:rPr>
          <w:rFonts w:ascii="Times New Roman" w:hAnsi="Times New Roman"/>
          <w:sz w:val="24"/>
          <w:szCs w:val="24"/>
        </w:rPr>
        <w:t xml:space="preserve"> nie będą rozpatrywane w postępowaniu rekrutacyjnym. </w:t>
      </w:r>
    </w:p>
    <w:p w:rsidR="0069007C" w:rsidRPr="0002034E" w:rsidRDefault="0069007C" w:rsidP="00A0693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9007C" w:rsidRPr="0002034E" w:rsidRDefault="00243FFA" w:rsidP="00A0693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34E">
        <w:rPr>
          <w:rFonts w:ascii="Times New Roman" w:hAnsi="Times New Roman"/>
          <w:sz w:val="24"/>
          <w:szCs w:val="24"/>
        </w:rPr>
        <w:t>b</w:t>
      </w:r>
      <w:r w:rsidR="00E77BAB" w:rsidRPr="0002034E">
        <w:rPr>
          <w:rFonts w:ascii="Times New Roman" w:hAnsi="Times New Roman"/>
          <w:sz w:val="24"/>
          <w:szCs w:val="24"/>
        </w:rPr>
        <w:t xml:space="preserve">. </w:t>
      </w:r>
      <w:r w:rsidR="00A0693A" w:rsidRPr="001C383B">
        <w:rPr>
          <w:rFonts w:ascii="Times New Roman" w:hAnsi="Times New Roman"/>
          <w:sz w:val="24"/>
          <w:szCs w:val="24"/>
          <w:u w:val="single"/>
        </w:rPr>
        <w:t>W</w:t>
      </w:r>
      <w:r w:rsidR="0069007C" w:rsidRPr="001C383B">
        <w:rPr>
          <w:rFonts w:ascii="Times New Roman" w:hAnsi="Times New Roman"/>
          <w:sz w:val="24"/>
          <w:szCs w:val="24"/>
          <w:u w:val="single"/>
        </w:rPr>
        <w:t>niosk</w:t>
      </w:r>
      <w:r w:rsidR="00DF5CF3" w:rsidRPr="001C383B">
        <w:rPr>
          <w:rFonts w:ascii="Times New Roman" w:hAnsi="Times New Roman"/>
          <w:sz w:val="24"/>
          <w:szCs w:val="24"/>
          <w:u w:val="single"/>
        </w:rPr>
        <w:t>i</w:t>
      </w:r>
      <w:r w:rsidR="0069007C" w:rsidRPr="001C383B">
        <w:rPr>
          <w:rFonts w:ascii="Times New Roman" w:hAnsi="Times New Roman"/>
          <w:sz w:val="24"/>
          <w:szCs w:val="24"/>
          <w:u w:val="single"/>
        </w:rPr>
        <w:t xml:space="preserve"> o przyję</w:t>
      </w:r>
      <w:r w:rsidR="00E77BAB" w:rsidRPr="001C383B">
        <w:rPr>
          <w:rFonts w:ascii="Times New Roman" w:hAnsi="Times New Roman"/>
          <w:sz w:val="24"/>
          <w:szCs w:val="24"/>
          <w:u w:val="single"/>
        </w:rPr>
        <w:t>cie na wolne miejsca</w:t>
      </w:r>
      <w:r w:rsidR="00E77BAB" w:rsidRPr="0002034E">
        <w:rPr>
          <w:rFonts w:ascii="Times New Roman" w:hAnsi="Times New Roman"/>
          <w:sz w:val="24"/>
          <w:szCs w:val="24"/>
        </w:rPr>
        <w:t xml:space="preserve"> </w:t>
      </w:r>
      <w:r w:rsidR="00DF5CF3" w:rsidRPr="0002034E">
        <w:rPr>
          <w:rFonts w:ascii="Times New Roman" w:hAnsi="Times New Roman"/>
          <w:sz w:val="24"/>
          <w:szCs w:val="24"/>
        </w:rPr>
        <w:t xml:space="preserve">wraz z wymaganymi załącznikami </w:t>
      </w:r>
      <w:r w:rsidR="00E77BAB" w:rsidRPr="0002034E">
        <w:rPr>
          <w:rFonts w:ascii="Times New Roman" w:hAnsi="Times New Roman"/>
          <w:sz w:val="24"/>
          <w:szCs w:val="24"/>
        </w:rPr>
        <w:t xml:space="preserve">należy składać </w:t>
      </w:r>
      <w:r w:rsidR="00DF5CF3" w:rsidRPr="0002034E">
        <w:rPr>
          <w:rFonts w:ascii="Times New Roman" w:hAnsi="Times New Roman"/>
          <w:sz w:val="24"/>
          <w:szCs w:val="24"/>
        </w:rPr>
        <w:br/>
      </w:r>
      <w:r w:rsidR="00E77BAB" w:rsidRPr="0002034E">
        <w:rPr>
          <w:rFonts w:ascii="Times New Roman" w:hAnsi="Times New Roman"/>
          <w:sz w:val="24"/>
          <w:szCs w:val="24"/>
        </w:rPr>
        <w:t xml:space="preserve">w formie papierowej przez skrzynkę podawczą znajdującą się przy wejściu </w:t>
      </w:r>
      <w:r w:rsidR="00A0693A" w:rsidRPr="0002034E">
        <w:rPr>
          <w:rFonts w:ascii="Times New Roman" w:hAnsi="Times New Roman"/>
          <w:sz w:val="24"/>
          <w:szCs w:val="24"/>
        </w:rPr>
        <w:br/>
      </w:r>
      <w:r w:rsidR="00E77BAB" w:rsidRPr="0002034E">
        <w:rPr>
          <w:rFonts w:ascii="Times New Roman" w:hAnsi="Times New Roman"/>
          <w:sz w:val="24"/>
          <w:szCs w:val="24"/>
        </w:rPr>
        <w:t>do placówki lub przesłać pocztą (</w:t>
      </w:r>
      <w:r w:rsidR="00E77BAB" w:rsidRPr="0002034E">
        <w:rPr>
          <w:rFonts w:ascii="Times New Roman" w:hAnsi="Times New Roman"/>
          <w:sz w:val="24"/>
          <w:szCs w:val="24"/>
          <w:u w:val="single"/>
        </w:rPr>
        <w:t>liczy się data stempla pocztowego</w:t>
      </w:r>
      <w:r w:rsidR="00E77BAB" w:rsidRPr="0002034E">
        <w:rPr>
          <w:rFonts w:ascii="Times New Roman" w:hAnsi="Times New Roman"/>
          <w:sz w:val="24"/>
          <w:szCs w:val="24"/>
        </w:rPr>
        <w:t xml:space="preserve">). Wnioski będą </w:t>
      </w:r>
      <w:r w:rsidR="00A0693A" w:rsidRPr="0002034E">
        <w:rPr>
          <w:rFonts w:ascii="Times New Roman" w:hAnsi="Times New Roman"/>
          <w:sz w:val="24"/>
          <w:szCs w:val="24"/>
        </w:rPr>
        <w:br/>
      </w:r>
      <w:r w:rsidR="00E77BAB" w:rsidRPr="0002034E">
        <w:rPr>
          <w:rFonts w:ascii="Times New Roman" w:hAnsi="Times New Roman"/>
          <w:sz w:val="24"/>
          <w:szCs w:val="24"/>
        </w:rPr>
        <w:t xml:space="preserve">do pobrania na stronie </w:t>
      </w:r>
      <w:hyperlink r:id="rId7" w:history="1">
        <w:r w:rsidR="00061A8D" w:rsidRPr="0002034E">
          <w:rPr>
            <w:rStyle w:val="Hipercze"/>
            <w:rFonts w:ascii="Times New Roman" w:hAnsi="Times New Roman"/>
            <w:color w:val="auto"/>
            <w:sz w:val="24"/>
            <w:szCs w:val="24"/>
          </w:rPr>
          <w:t>www.palac.szczecin.pl</w:t>
        </w:r>
      </w:hyperlink>
      <w:r w:rsidR="00A0693A" w:rsidRPr="0002034E">
        <w:rPr>
          <w:rFonts w:ascii="Times New Roman" w:hAnsi="Times New Roman"/>
          <w:sz w:val="24"/>
          <w:szCs w:val="24"/>
        </w:rPr>
        <w:t xml:space="preserve"> zgodnie z harmonogramem rekrutacji. </w:t>
      </w:r>
      <w:r w:rsidR="00E77BAB" w:rsidRPr="0002034E">
        <w:rPr>
          <w:rFonts w:ascii="Times New Roman" w:hAnsi="Times New Roman"/>
          <w:sz w:val="24"/>
          <w:szCs w:val="24"/>
        </w:rPr>
        <w:t>Dokumenty nadesłane za pomocą środków komunikacji elektronicznej nie będą rozpatrywa</w:t>
      </w:r>
      <w:r w:rsidR="00DF5CF3" w:rsidRPr="0002034E">
        <w:rPr>
          <w:rFonts w:ascii="Times New Roman" w:hAnsi="Times New Roman"/>
          <w:sz w:val="24"/>
          <w:szCs w:val="24"/>
        </w:rPr>
        <w:t>ne w postępowaniu rekrutacyjnym na wolne miejsca.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Uczestnicy kontynuujący zajęcia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Uczestnicy kontynuujący zajęcia </w:t>
      </w:r>
      <w:r>
        <w:rPr>
          <w:rFonts w:ascii="Times New Roman" w:hAnsi="Times New Roman"/>
          <w:b/>
          <w:sz w:val="24"/>
          <w:szCs w:val="24"/>
        </w:rPr>
        <w:t>składają deklarację</w:t>
      </w:r>
      <w:r>
        <w:rPr>
          <w:rFonts w:ascii="Times New Roman" w:hAnsi="Times New Roman"/>
          <w:sz w:val="24"/>
          <w:szCs w:val="24"/>
        </w:rPr>
        <w:t xml:space="preserve"> o kontynuowaniu uczestniczenia</w:t>
      </w:r>
      <w:r>
        <w:rPr>
          <w:rFonts w:ascii="Times New Roman" w:hAnsi="Times New Roman"/>
          <w:sz w:val="24"/>
          <w:szCs w:val="24"/>
        </w:rPr>
        <w:br/>
        <w:t xml:space="preserve">w zajęciach, w terminie określonym w harmonogramie. Deklaracje należy składać </w:t>
      </w:r>
      <w:r>
        <w:rPr>
          <w:rFonts w:ascii="Times New Roman" w:hAnsi="Times New Roman"/>
          <w:sz w:val="24"/>
          <w:szCs w:val="24"/>
        </w:rPr>
        <w:br/>
        <w:t xml:space="preserve">na formularzu stanowiącym </w:t>
      </w:r>
      <w:r>
        <w:rPr>
          <w:rFonts w:ascii="Times New Roman" w:hAnsi="Times New Roman"/>
          <w:b/>
          <w:sz w:val="24"/>
          <w:szCs w:val="24"/>
        </w:rPr>
        <w:t>Załącznik nr 2 lub 2a</w:t>
      </w:r>
      <w:r>
        <w:rPr>
          <w:rFonts w:ascii="Times New Roman" w:hAnsi="Times New Roman"/>
          <w:sz w:val="24"/>
          <w:szCs w:val="24"/>
        </w:rPr>
        <w:t xml:space="preserve"> do niniejszego Regulaminu. Niedotrzymanie terminu złożenia deklaracji lub jej niekompletne bądź błędne wypełnienie odbiera przywilej pierwszeństwa w zapisie. Złożenie prawidłowo wypełnionej deklaracji jest równoznaczne z przyjęciem dziecka na zajęcia.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Jeżeli uczestnik uczęszcza do więcej niż jednej grupy (także w obrębie tej samej pracowni) zobowiązany jest do złożenia odrębnych deklaracji do każdej grupy. Jeżeli kontynuacja zajęć </w:t>
      </w:r>
      <w:r>
        <w:rPr>
          <w:rFonts w:ascii="Times New Roman" w:hAnsi="Times New Roman"/>
          <w:sz w:val="24"/>
          <w:szCs w:val="24"/>
        </w:rPr>
        <w:lastRenderedPageBreak/>
        <w:t>jest niemożliwa (np. w przypadku braku odpowiedniej grupy wiekowej w danej pracowni), uczestnicy składają wniosek o przyjęcie na zajęcia i biorą udział w rekrutacji na takich samych zasadach jak nowi kandydaci.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Kandydaci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Na wolne miejsca w pracowniach prowadzone jest postępowanie rekrutacyjne. Liczbę wolnych miejsc oblicza się jako różnicę między ustalonymi z organem prowadzącym limitami uczestników w poszczególnych grupach,</w:t>
      </w:r>
      <w:r w:rsidR="002E7868">
        <w:rPr>
          <w:rFonts w:ascii="Times New Roman" w:hAnsi="Times New Roman"/>
          <w:sz w:val="24"/>
          <w:szCs w:val="24"/>
        </w:rPr>
        <w:t xml:space="preserve"> a liczbą złożonych deklaracji </w:t>
      </w:r>
      <w:r>
        <w:rPr>
          <w:rFonts w:ascii="Times New Roman" w:hAnsi="Times New Roman"/>
          <w:sz w:val="24"/>
          <w:szCs w:val="24"/>
        </w:rPr>
        <w:t>o kontynuacji.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Rodzice kandydata ubiegającego się o przyjęcie na zajęcia </w:t>
      </w:r>
      <w:r w:rsidRPr="002319E8">
        <w:rPr>
          <w:rFonts w:ascii="Times New Roman" w:hAnsi="Times New Roman"/>
          <w:sz w:val="24"/>
          <w:szCs w:val="24"/>
        </w:rPr>
        <w:t>lub kandydat (osoby pełnoletnie)</w:t>
      </w:r>
      <w:r>
        <w:rPr>
          <w:rFonts w:ascii="Times New Roman" w:hAnsi="Times New Roman"/>
          <w:sz w:val="24"/>
          <w:szCs w:val="24"/>
        </w:rPr>
        <w:t xml:space="preserve"> składają wniosek o przyjęcie na zajęcia wraz z niezbędnymi oświadczeniami i wymaganymi zaświadczeniami potwierdzającymi spełnienie kryteriów (jeśli dotyczą kandydata). Wnioski należy składać na formularzu stanowiącym </w:t>
      </w:r>
      <w:r w:rsidR="00604FB6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 do niniejszego Regulaminu. Wnioski niekompletne lub błędnie wypełnione nie będą rozpatrywane.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Pr="0002034E" w:rsidRDefault="00AE26A8" w:rsidP="002E786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Jeżeli kandydat ubiega się o </w:t>
      </w:r>
      <w:r w:rsidR="00DF5CF3">
        <w:rPr>
          <w:rFonts w:ascii="Times New Roman" w:hAnsi="Times New Roman"/>
          <w:sz w:val="24"/>
          <w:szCs w:val="24"/>
        </w:rPr>
        <w:t>przyjęcie</w:t>
      </w:r>
      <w:r>
        <w:rPr>
          <w:rFonts w:ascii="Times New Roman" w:hAnsi="Times New Roman"/>
          <w:sz w:val="24"/>
          <w:szCs w:val="24"/>
        </w:rPr>
        <w:t xml:space="preserve"> na zajęcia do więcej niż jednej grupy</w:t>
      </w:r>
      <w:r w:rsidR="002E7868">
        <w:rPr>
          <w:rFonts w:ascii="Times New Roman" w:hAnsi="Times New Roman"/>
          <w:sz w:val="24"/>
          <w:szCs w:val="24"/>
        </w:rPr>
        <w:t xml:space="preserve"> </w:t>
      </w:r>
      <w:r w:rsidR="00DF5CF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jest zobowiązany złożyć odrębny wniosek do każdej grupy.</w:t>
      </w:r>
      <w:r w:rsidR="00DF5CF3">
        <w:rPr>
          <w:rFonts w:ascii="Times New Roman" w:hAnsi="Times New Roman"/>
          <w:sz w:val="24"/>
          <w:szCs w:val="24"/>
        </w:rPr>
        <w:t xml:space="preserve"> </w:t>
      </w:r>
      <w:r w:rsidRPr="0002034E">
        <w:rPr>
          <w:rFonts w:ascii="Times New Roman" w:hAnsi="Times New Roman"/>
          <w:i/>
          <w:sz w:val="24"/>
          <w:szCs w:val="24"/>
        </w:rPr>
        <w:t xml:space="preserve">Kandydat ma prawo ubiegać się </w:t>
      </w:r>
      <w:r w:rsidR="00DF5CF3" w:rsidRPr="0002034E">
        <w:rPr>
          <w:rFonts w:ascii="Times New Roman" w:hAnsi="Times New Roman"/>
          <w:i/>
          <w:sz w:val="24"/>
          <w:szCs w:val="24"/>
        </w:rPr>
        <w:br/>
      </w:r>
      <w:r w:rsidRPr="0002034E">
        <w:rPr>
          <w:rFonts w:ascii="Times New Roman" w:hAnsi="Times New Roman"/>
          <w:i/>
          <w:sz w:val="24"/>
          <w:szCs w:val="24"/>
        </w:rPr>
        <w:t xml:space="preserve">o przyjęcie na zajęcia do </w:t>
      </w:r>
      <w:r w:rsidRPr="0002034E">
        <w:rPr>
          <w:rFonts w:ascii="Times New Roman" w:hAnsi="Times New Roman"/>
          <w:b/>
          <w:i/>
          <w:sz w:val="24"/>
          <w:szCs w:val="24"/>
        </w:rPr>
        <w:t xml:space="preserve">maksymalnie </w:t>
      </w:r>
      <w:r w:rsidR="008F0733" w:rsidRPr="0002034E">
        <w:rPr>
          <w:rFonts w:ascii="Times New Roman" w:hAnsi="Times New Roman"/>
          <w:b/>
          <w:i/>
          <w:sz w:val="24"/>
          <w:szCs w:val="24"/>
          <w:u w:val="single"/>
        </w:rPr>
        <w:t>trzech</w:t>
      </w:r>
      <w:r w:rsidRPr="0002034E">
        <w:rPr>
          <w:rFonts w:ascii="Times New Roman" w:hAnsi="Times New Roman"/>
          <w:b/>
          <w:i/>
          <w:sz w:val="24"/>
          <w:szCs w:val="24"/>
        </w:rPr>
        <w:t xml:space="preserve"> pracowni</w:t>
      </w:r>
      <w:r w:rsidRPr="0002034E">
        <w:rPr>
          <w:rFonts w:ascii="Times New Roman" w:hAnsi="Times New Roman"/>
          <w:i/>
          <w:sz w:val="24"/>
          <w:szCs w:val="24"/>
        </w:rPr>
        <w:t xml:space="preserve"> a </w:t>
      </w:r>
      <w:r w:rsidRPr="0002034E">
        <w:rPr>
          <w:rFonts w:ascii="Times New Roman" w:hAnsi="Times New Roman"/>
          <w:b/>
          <w:i/>
          <w:sz w:val="24"/>
          <w:szCs w:val="24"/>
        </w:rPr>
        <w:t xml:space="preserve"> w obrębie jednej pracowni </w:t>
      </w:r>
      <w:r w:rsidR="00DF5CF3" w:rsidRPr="0002034E">
        <w:rPr>
          <w:rFonts w:ascii="Times New Roman" w:hAnsi="Times New Roman"/>
          <w:b/>
          <w:i/>
          <w:sz w:val="24"/>
          <w:szCs w:val="24"/>
        </w:rPr>
        <w:br/>
      </w:r>
      <w:r w:rsidRPr="0002034E">
        <w:rPr>
          <w:rFonts w:ascii="Times New Roman" w:hAnsi="Times New Roman"/>
          <w:b/>
          <w:i/>
          <w:sz w:val="24"/>
          <w:szCs w:val="24"/>
        </w:rPr>
        <w:t xml:space="preserve">tylko do </w:t>
      </w:r>
      <w:r w:rsidRPr="0002034E">
        <w:rPr>
          <w:rFonts w:ascii="Times New Roman" w:hAnsi="Times New Roman"/>
          <w:b/>
          <w:i/>
          <w:sz w:val="24"/>
          <w:szCs w:val="24"/>
          <w:u w:val="single"/>
        </w:rPr>
        <w:t>jednej</w:t>
      </w:r>
      <w:r w:rsidRPr="0002034E">
        <w:rPr>
          <w:rFonts w:ascii="Times New Roman" w:hAnsi="Times New Roman"/>
          <w:b/>
          <w:i/>
          <w:sz w:val="24"/>
          <w:szCs w:val="24"/>
        </w:rPr>
        <w:t xml:space="preserve"> wybranej grupy. </w:t>
      </w:r>
      <w:r w:rsidRPr="0002034E">
        <w:rPr>
          <w:rFonts w:ascii="Times New Roman" w:hAnsi="Times New Roman"/>
          <w:i/>
          <w:sz w:val="24"/>
          <w:szCs w:val="24"/>
        </w:rPr>
        <w:t>Do każdej grupy/pracowni obowiązuje odrębny wniosek.</w:t>
      </w:r>
    </w:p>
    <w:p w:rsidR="00AE26A8" w:rsidRDefault="00AE26A8" w:rsidP="00AE26A8">
      <w:pPr>
        <w:pStyle w:val="Bezodstpw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rekrutacyjne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przypadku większej liczby kandydatów niż liczba wolnych miejsc, na I etapie postępowania rekrutacyjnego są brane pod uwagę następujące kryteria: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rodziny kandydata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kandydata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jednego z rodziców kandydata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obojga rodziców kandydata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niepełnosprawność rodzeństwa kandydata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samotne wychowywanie kandydata w rodzinie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objęcie kandydata pieczą zastępczą</w:t>
      </w:r>
    </w:p>
    <w:p w:rsidR="00AE26A8" w:rsidRDefault="00AE26A8" w:rsidP="00AE26A8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nieuczęszczanie na podobne zajęcia w innej placówce lub w szkole.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powyższe kryteria mają jednakową wartość – </w:t>
      </w:r>
      <w:r>
        <w:rPr>
          <w:rFonts w:ascii="Times New Roman" w:hAnsi="Times New Roman"/>
          <w:b/>
          <w:sz w:val="24"/>
          <w:szCs w:val="24"/>
        </w:rPr>
        <w:t>5 punktów.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W przypadku równorzędnych wyników uzyskanych w I etapie postępowania rekrutacyjnego, lub jeżeli po zakończeniu tego etapu nadal są wolne miejsca w pracowniach - na II etapie brane są pod uwagę kryteria określone przez organ prowadzący:</w:t>
      </w:r>
    </w:p>
    <w:p w:rsidR="00AE26A8" w:rsidRDefault="00AE26A8" w:rsidP="00AE26A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przynajmniej jeden rodzic rozlicza podatek dochodowy od osób fizycznych jako mieszkaniec Szczecina – </w:t>
      </w:r>
      <w:r>
        <w:rPr>
          <w:rFonts w:ascii="Times New Roman" w:hAnsi="Times New Roman"/>
          <w:b/>
          <w:sz w:val="24"/>
          <w:szCs w:val="24"/>
        </w:rPr>
        <w:t>20 pkt</w:t>
      </w:r>
    </w:p>
    <w:p w:rsidR="00AE26A8" w:rsidRDefault="00AE26A8" w:rsidP="00AE26A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których rodzeństwo uczęszcza do placówki – </w:t>
      </w:r>
      <w:r>
        <w:rPr>
          <w:rFonts w:ascii="Times New Roman" w:hAnsi="Times New Roman"/>
          <w:b/>
          <w:sz w:val="24"/>
          <w:szCs w:val="24"/>
        </w:rPr>
        <w:t>30 pkt</w:t>
      </w:r>
    </w:p>
    <w:p w:rsidR="00AE26A8" w:rsidRDefault="00AE26A8" w:rsidP="00AE26A8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kandydaci, którzy uzyskali wysokie miejsca nagrodzone lub uhonorowane zwycięskim tytułem w zawodach wiedzy, artystycznych  i sportowych, organizowanych przez kuratora oświaty albo organizowanych – co najmniej na szczeblu powiatowym – przez inne podmioty działające na terenie miasta Szczecina – </w:t>
      </w:r>
      <w:r>
        <w:rPr>
          <w:rFonts w:ascii="Times New Roman" w:hAnsi="Times New Roman"/>
          <w:b/>
          <w:sz w:val="24"/>
          <w:szCs w:val="24"/>
        </w:rPr>
        <w:t>50 pkt</w:t>
      </w:r>
    </w:p>
    <w:p w:rsidR="00AE26A8" w:rsidRDefault="00AE26A8" w:rsidP="00AE26A8">
      <w:pPr>
        <w:pStyle w:val="Bezodstpw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W celu potwierdzenia spełniania kryteriów, o których mowa w ust. 1 i 2, rodzice kandydata dołączają do wniosku:</w:t>
      </w:r>
    </w:p>
    <w:p w:rsidR="00AE26A8" w:rsidRDefault="00AE26A8" w:rsidP="00AE26A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</w:t>
      </w:r>
    </w:p>
    <w:p w:rsidR="00AE26A8" w:rsidRDefault="00AE26A8" w:rsidP="00AE26A8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dotyczy: </w:t>
      </w:r>
    </w:p>
    <w:p w:rsidR="00AE26A8" w:rsidRDefault="00AE26A8" w:rsidP="00AE26A8">
      <w:pPr>
        <w:pStyle w:val="Bezodstpw"/>
        <w:numPr>
          <w:ilvl w:val="0"/>
          <w:numId w:val="5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potrzebie kształcenia specjalnego wydane ze względu </w:t>
      </w:r>
      <w:r>
        <w:rPr>
          <w:rFonts w:ascii="Times New Roman" w:hAnsi="Times New Roman"/>
          <w:sz w:val="24"/>
          <w:szCs w:val="24"/>
        </w:rPr>
        <w:br/>
        <w:t>na niepełnosprawność,</w:t>
      </w:r>
    </w:p>
    <w:p w:rsidR="00AE26A8" w:rsidRDefault="00AE26A8" w:rsidP="00AE26A8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orzeczenie o niepełnosprawności lub o stopniu niepełnosprawności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lub orzeczenie równoważne w rozumieniu przepisów </w:t>
      </w:r>
      <w:hyperlink r:id="rId8" w:anchor="/document/16798906?cm=DOCUMENT" w:history="1">
        <w:r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ustawy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z dnia 27 sierpnia 1997 r. o rehabilitacji zawodowej i społecznej oraz zatrudnianiu osób niepełnosprawnych,</w:t>
      </w:r>
    </w:p>
    <w:p w:rsidR="00AE26A8" w:rsidRDefault="00AE26A8" w:rsidP="00AE26A8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prawomocny wyrok sądu rodzinnego orzekający rozwód lub separację lub akt zgonu</w:t>
      </w:r>
    </w:p>
    <w:p w:rsidR="00AE26A8" w:rsidRDefault="00AE26A8" w:rsidP="00AE26A8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 poświadczający objęcie dziecka pieczą zastępczą</w:t>
      </w:r>
    </w:p>
    <w:p w:rsidR="00AE26A8" w:rsidRDefault="00AE26A8" w:rsidP="00AE26A8">
      <w:pPr>
        <w:pStyle w:val="Bezodstpw"/>
        <w:numPr>
          <w:ilvl w:val="0"/>
          <w:numId w:val="5"/>
        </w:numPr>
        <w:tabs>
          <w:tab w:val="left" w:pos="993"/>
        </w:tabs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lub dyplom potwierdzający osiągnięcia w konkursie.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Oświadczenia składa się pod rygorem odpowiedzialności karnej za składanie fałszywych zeznań, co zawiera klauzula na formularzu: „Jestem świadoma/y odpowiedzialności karnej za złożenie fałszywego oświadczenia”. Dokumenty, o których mowa w ust. 3 pkt 2 mogą być złożone w postaci kopii poświadczonej za zgodność z oryginałem przez rodzica kandydata. 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Jeżeli w oświadczeniach zaznaczono rubrykę „TAK” przy kryteriach wymagających potwierdzenia dokumentami, o których mowa w ust. 3 pkt 2, a nie dołączono tych dokumentów, punkty za te kryteria nie są przyznawane.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Kandydaci zamieszkali poza obszarem Gminy Miasto Szczecin mogą być przyjęci </w:t>
      </w:r>
      <w:r>
        <w:rPr>
          <w:rFonts w:ascii="Times New Roman" w:hAnsi="Times New Roman"/>
          <w:sz w:val="24"/>
          <w:szCs w:val="24"/>
        </w:rPr>
        <w:br/>
        <w:t>na zajęcia, jeżeli po rozpatrzeniu wniosków kandydatów z terenu gminy nadal są wolne miejsca w pracowniach. Postępowanie rekrutacyjne wobec tych kandydatów przeprowadza się zgodnie z zasadami przedstawionymi w § 3 i 4.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W razie potrzeby placówka organizuje postępowanie uzupełniające, które powinno zakończyć się do 31 sierpnia 2019 r. W postępowaniu uzupełniającym stosuje się odpowiednio przepisy § 3 i § 4ust. 1-6 Regulaminu. 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 1 września 2020 r. do 31 marca 2021 r</w:t>
      </w:r>
      <w:r>
        <w:rPr>
          <w:rFonts w:ascii="Times New Roman" w:hAnsi="Times New Roman"/>
          <w:sz w:val="24"/>
          <w:szCs w:val="24"/>
        </w:rPr>
        <w:t xml:space="preserve">., jeśli są wolne miejsca w pracowniach, decyzję o przyjęciu na zajęcia podejmuje Dyrektor Pałacu Młodzieży – Pomorskiego Centrum Edukacji w Szczecinie, według kolejności wpływu wniosków. Wnioski należy składać na formularzu stanowiącym </w:t>
      </w:r>
      <w:r>
        <w:rPr>
          <w:rFonts w:ascii="Times New Roman" w:hAnsi="Times New Roman"/>
          <w:b/>
          <w:sz w:val="24"/>
          <w:szCs w:val="24"/>
        </w:rPr>
        <w:t>Załącznik nr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lub 3a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Rekrutacyjna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Rekrutację przeprowadza Komisja Rekrutacyjna powołana Zarządzeniem Dyrektora Pałacu Młodzieży – Pomorskiego Centrum Edukacji w Szczecinie.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Pr="0002034E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34E">
        <w:rPr>
          <w:rFonts w:ascii="Times New Roman" w:hAnsi="Times New Roman"/>
          <w:sz w:val="24"/>
          <w:szCs w:val="24"/>
        </w:rPr>
        <w:t xml:space="preserve">Komisja Rekrutacyjna podaje do publicznej wiadomości wyniki rekrutacji poprzez umieszczenie listy kandydatów przyjętych i kandydatów nieprzyjętych na stronie internetowej. Lista zawiera imiona i nazwiska kandydatów uszeregowane w kolejności alfabetycznej oraz najniższą liczbę punktów, która uprawnia do przyjęcia. 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42F93" w:rsidRDefault="00542F93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42F93" w:rsidRDefault="00542F93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42F93" w:rsidRDefault="00542F93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odwoławczy</w:t>
      </w:r>
    </w:p>
    <w:p w:rsidR="00AE26A8" w:rsidRDefault="00AE26A8" w:rsidP="00AE26A8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 terminie 7 dni od podania do publicznej wiadomości wyników rekrutacji, rodzic kandydata lub kandydat pełnoletni może wystąpić do Komisji Rekrutacyjnej z wnioskiem</w:t>
      </w:r>
      <w:r>
        <w:rPr>
          <w:rFonts w:ascii="Times New Roman" w:hAnsi="Times New Roman"/>
          <w:sz w:val="24"/>
          <w:szCs w:val="24"/>
        </w:rPr>
        <w:br/>
        <w:t xml:space="preserve">o sporządzenie uzasadnienia odmowy przyjęcia kandydata. 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Komisja sporządza uzasadnienie w terminie 5 dni od dnia wpływu wniosku.</w:t>
      </w:r>
      <w:r>
        <w:rPr>
          <w:rFonts w:ascii="Times New Roman" w:hAnsi="Times New Roman"/>
          <w:sz w:val="24"/>
          <w:szCs w:val="24"/>
        </w:rPr>
        <w:br/>
        <w:t xml:space="preserve">W uzasadnieniu zawarte są przyczyny odmowy, najniższa liczba punktów uprawniających </w:t>
      </w:r>
      <w:r>
        <w:rPr>
          <w:rFonts w:ascii="Times New Roman" w:hAnsi="Times New Roman"/>
          <w:sz w:val="24"/>
          <w:szCs w:val="24"/>
        </w:rPr>
        <w:br/>
        <w:t>do przyjęcia oraz liczba punktów uzyskanych przez kandydata.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Rodzic kandydata lub kandydat pełnoletni może wnieść do dyrektora placówki odwołanie </w:t>
      </w:r>
      <w:r>
        <w:rPr>
          <w:rFonts w:ascii="Times New Roman" w:hAnsi="Times New Roman"/>
          <w:sz w:val="24"/>
          <w:szCs w:val="24"/>
        </w:rPr>
        <w:br/>
        <w:t>od rozstrzygnięcia Komisji w terminie 7 dni od dnia otrzymania uzasadnienia.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Dyrektor rozpatruje odwołanie w terminie 7 dni od otrzymania odwołania. Na decyzję dyrektora można złożyć skargę do sądu administracyjnego.</w:t>
      </w:r>
    </w:p>
    <w:p w:rsidR="00AE26A8" w:rsidRDefault="00AE26A8" w:rsidP="00AE26A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E26A8" w:rsidRDefault="00AE26A8" w:rsidP="00AE26A8">
      <w:pPr>
        <w:pStyle w:val="Default"/>
        <w:spacing w:line="360" w:lineRule="auto"/>
        <w:rPr>
          <w:bCs/>
          <w:color w:val="auto"/>
          <w:sz w:val="22"/>
          <w:szCs w:val="22"/>
        </w:rPr>
      </w:pPr>
    </w:p>
    <w:p w:rsidR="00EA2CE7" w:rsidRDefault="00EA2CE7"/>
    <w:sectPr w:rsidR="00EA2CE7" w:rsidSect="00EA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AB2"/>
    <w:multiLevelType w:val="hybridMultilevel"/>
    <w:tmpl w:val="EFDE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21FA9"/>
    <w:multiLevelType w:val="hybridMultilevel"/>
    <w:tmpl w:val="FC667948"/>
    <w:lvl w:ilvl="0" w:tplc="1A28B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6132A"/>
    <w:multiLevelType w:val="hybridMultilevel"/>
    <w:tmpl w:val="BEA0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23D8"/>
    <w:multiLevelType w:val="hybridMultilevel"/>
    <w:tmpl w:val="2C8A167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05FBE"/>
    <w:multiLevelType w:val="hybridMultilevel"/>
    <w:tmpl w:val="8844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CE"/>
    <w:rsid w:val="0002034E"/>
    <w:rsid w:val="00061A8D"/>
    <w:rsid w:val="000E7597"/>
    <w:rsid w:val="00141254"/>
    <w:rsid w:val="00172FD7"/>
    <w:rsid w:val="001C383B"/>
    <w:rsid w:val="002319E8"/>
    <w:rsid w:val="00243FFA"/>
    <w:rsid w:val="002E1C35"/>
    <w:rsid w:val="002E7868"/>
    <w:rsid w:val="003459CE"/>
    <w:rsid w:val="00542F93"/>
    <w:rsid w:val="00604FB6"/>
    <w:rsid w:val="006147A5"/>
    <w:rsid w:val="0069007C"/>
    <w:rsid w:val="006D6E67"/>
    <w:rsid w:val="006F475D"/>
    <w:rsid w:val="007C16DB"/>
    <w:rsid w:val="008F0733"/>
    <w:rsid w:val="00A0693A"/>
    <w:rsid w:val="00AE26A8"/>
    <w:rsid w:val="00B3103F"/>
    <w:rsid w:val="00D86B6A"/>
    <w:rsid w:val="00DF5CF3"/>
    <w:rsid w:val="00E77BAB"/>
    <w:rsid w:val="00E94D14"/>
    <w:rsid w:val="00EA2CE7"/>
    <w:rsid w:val="00F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EF8D7-8763-4B62-9560-3FF1D8C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9C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E26A8"/>
    <w:rPr>
      <w:color w:val="0000FF"/>
      <w:u w:val="single"/>
    </w:rPr>
  </w:style>
  <w:style w:type="paragraph" w:styleId="Bezodstpw">
    <w:name w:val="No Spacing"/>
    <w:uiPriority w:val="1"/>
    <w:qFormat/>
    <w:rsid w:val="00AE26A8"/>
    <w:pPr>
      <w:spacing w:after="0" w:line="240" w:lineRule="auto"/>
    </w:pPr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A06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c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ac.szczecin.pl" TargetMode="External"/><Relationship Id="rId5" Type="http://schemas.openxmlformats.org/officeDocument/2006/relationships/hyperlink" Target="mailto:nabor@palac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</cp:lastModifiedBy>
  <cp:revision>5</cp:revision>
  <cp:lastPrinted>2020-06-03T13:43:00Z</cp:lastPrinted>
  <dcterms:created xsi:type="dcterms:W3CDTF">2020-06-03T13:37:00Z</dcterms:created>
  <dcterms:modified xsi:type="dcterms:W3CDTF">2020-06-03T13:43:00Z</dcterms:modified>
</cp:coreProperties>
</file>